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B87B1" w14:textId="38E0FFF5" w:rsidR="00285C5D" w:rsidRPr="004811F3" w:rsidRDefault="0019187E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EISMA KÜLA </w:t>
      </w:r>
      <w:r w:rsidR="00132869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Pr="004811F3">
        <w:rPr>
          <w:rFonts w:ascii="Times New Roman" w:hAnsi="Times New Roman" w:cs="Times New Roman"/>
          <w:sz w:val="24"/>
          <w:szCs w:val="24"/>
        </w:rPr>
        <w:t xml:space="preserve">ANDRESE MAAÜKSUSE </w:t>
      </w:r>
      <w:r w:rsidR="00132869" w:rsidRPr="004811F3">
        <w:rPr>
          <w:rFonts w:ascii="Times New Roman" w:hAnsi="Times New Roman" w:cs="Times New Roman"/>
          <w:sz w:val="24"/>
          <w:szCs w:val="24"/>
        </w:rPr>
        <w:t>DETAILPLANEERINGU KESKKONNAMÕJU</w:t>
      </w:r>
      <w:r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132869" w:rsidRPr="004811F3">
        <w:rPr>
          <w:rFonts w:ascii="Times New Roman" w:hAnsi="Times New Roman" w:cs="Times New Roman"/>
          <w:sz w:val="24"/>
          <w:szCs w:val="24"/>
        </w:rPr>
        <w:t>STRATEEGILISE HINDAMISE EELHINNANG</w:t>
      </w:r>
    </w:p>
    <w:p w14:paraId="204992E6" w14:textId="70DE614F" w:rsidR="00A674C5" w:rsidRPr="004811F3" w:rsidRDefault="00A674C5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Kavandatava tegevuse keskkonnamõju olulisuse hinnang on antud lähtudes keskkonnamõju hindamise ja keskkonnajuhtimissüsteemi seaduse kohaselt (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KeHJS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). Hinnangus on </w:t>
      </w:r>
      <w:r w:rsidR="00226C55" w:rsidRPr="004811F3">
        <w:rPr>
          <w:rFonts w:ascii="Times New Roman" w:hAnsi="Times New Roman" w:cs="Times New Roman"/>
          <w:sz w:val="24"/>
          <w:szCs w:val="24"/>
        </w:rPr>
        <w:t>lähtutud</w:t>
      </w:r>
      <w:r w:rsidRPr="004811F3">
        <w:rPr>
          <w:rFonts w:ascii="Times New Roman" w:hAnsi="Times New Roman" w:cs="Times New Roman"/>
          <w:sz w:val="24"/>
          <w:szCs w:val="24"/>
        </w:rPr>
        <w:t xml:space="preserve"> ka </w:t>
      </w:r>
      <w:r w:rsidR="002C5457" w:rsidRPr="004811F3">
        <w:rPr>
          <w:rFonts w:ascii="Times New Roman" w:hAnsi="Times New Roman" w:cs="Times New Roman"/>
          <w:sz w:val="24"/>
          <w:szCs w:val="24"/>
        </w:rPr>
        <w:t>keskkonnaministri  16.08.2017  määruse  nr  31  „Eelhinnangu  sisu  täpsustatud nõuded“ toodud nõuetest</w:t>
      </w:r>
      <w:r w:rsidRPr="004811F3">
        <w:rPr>
          <w:rFonts w:ascii="Times New Roman" w:hAnsi="Times New Roman" w:cs="Times New Roman"/>
          <w:sz w:val="24"/>
          <w:szCs w:val="24"/>
        </w:rPr>
        <w:t>.</w:t>
      </w:r>
    </w:p>
    <w:p w14:paraId="5DB97FAF" w14:textId="65108D8A" w:rsidR="00D02692" w:rsidRPr="004811F3" w:rsidRDefault="00CD74F9" w:rsidP="00EB5599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KSH kohustuslikkus on sätestatud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KeHJS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-i § 33 lg 1. Kavandatav tegevus ei kuulu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KeHJS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>-i § 33 lõike 1 kohaselt KSH kohustusega tegevuste hulka, kuid sama paragrahvi lõike 2 kohaselt tuleb KSH algatamise vajalikkust kaaluda ja anda selle kohta eelhinnang</w:t>
      </w:r>
      <w:r w:rsidR="00331D35" w:rsidRPr="004811F3">
        <w:rPr>
          <w:rFonts w:ascii="Times New Roman" w:hAnsi="Times New Roman" w:cs="Times New Roman"/>
          <w:sz w:val="24"/>
          <w:szCs w:val="24"/>
        </w:rPr>
        <w:t>.</w:t>
      </w:r>
      <w:r w:rsidR="00D02692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EB5599" w:rsidRPr="004811F3">
        <w:rPr>
          <w:rFonts w:ascii="Times New Roman" w:hAnsi="Times New Roman" w:cs="Times New Roman"/>
          <w:sz w:val="24"/>
          <w:szCs w:val="24"/>
        </w:rPr>
        <w:t>Planeerimisseaduse (</w:t>
      </w:r>
      <w:proofErr w:type="spellStart"/>
      <w:r w:rsidR="00EB5599" w:rsidRPr="004811F3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EB5599" w:rsidRPr="004811F3">
        <w:rPr>
          <w:rFonts w:ascii="Times New Roman" w:hAnsi="Times New Roman" w:cs="Times New Roman"/>
          <w:sz w:val="24"/>
          <w:szCs w:val="24"/>
        </w:rPr>
        <w:t>) § 124</w:t>
      </w:r>
      <w:r w:rsidR="004A433B" w:rsidRPr="004811F3">
        <w:rPr>
          <w:rFonts w:ascii="Times New Roman" w:hAnsi="Times New Roman" w:cs="Times New Roman"/>
          <w:sz w:val="24"/>
          <w:szCs w:val="24"/>
        </w:rPr>
        <w:t xml:space="preserve"> lg</w:t>
      </w:r>
      <w:r w:rsidR="00EB5599" w:rsidRPr="004811F3">
        <w:rPr>
          <w:rFonts w:ascii="Times New Roman" w:hAnsi="Times New Roman" w:cs="Times New Roman"/>
          <w:sz w:val="24"/>
          <w:szCs w:val="24"/>
        </w:rPr>
        <w:t xml:space="preserve"> alusel tuleb anda eelhinnang, kui on tegemist üldplaneeringut muutva detailplaneeringuga. Detailplaneering teeb ettepaneku muuta kehtivat Vihula valla üldplaneeringut </w:t>
      </w:r>
      <w:r w:rsidR="00892F11" w:rsidRPr="004811F3">
        <w:rPr>
          <w:rFonts w:ascii="Times New Roman" w:hAnsi="Times New Roman" w:cs="Times New Roman"/>
          <w:sz w:val="24"/>
          <w:szCs w:val="24"/>
        </w:rPr>
        <w:t xml:space="preserve">planeeringuala </w:t>
      </w:r>
      <w:r w:rsidR="00A9086B" w:rsidRPr="004811F3">
        <w:rPr>
          <w:rFonts w:ascii="Times New Roman" w:hAnsi="Times New Roman" w:cs="Times New Roman"/>
          <w:sz w:val="24"/>
          <w:szCs w:val="24"/>
        </w:rPr>
        <w:t>krundi suuruse</w:t>
      </w:r>
      <w:r w:rsidR="00EB5599" w:rsidRPr="004811F3">
        <w:rPr>
          <w:rFonts w:ascii="Times New Roman" w:hAnsi="Times New Roman" w:cs="Times New Roman"/>
          <w:sz w:val="24"/>
          <w:szCs w:val="24"/>
        </w:rPr>
        <w:t xml:space="preserve"> osas.</w:t>
      </w:r>
    </w:p>
    <w:p w14:paraId="2AC82B9A" w14:textId="79D42876" w:rsidR="0019187E" w:rsidRPr="004811F3" w:rsidRDefault="00B268E9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D46885" w:rsidRPr="004811F3">
        <w:rPr>
          <w:rFonts w:ascii="Times New Roman" w:hAnsi="Times New Roman" w:cs="Times New Roman"/>
          <w:b/>
          <w:bCs/>
          <w:sz w:val="24"/>
          <w:szCs w:val="24"/>
        </w:rPr>
        <w:t>Kavandatava tegevuse lühikirjeldus</w:t>
      </w:r>
    </w:p>
    <w:p w14:paraId="423516A4" w14:textId="5D9C009A" w:rsidR="00D46885" w:rsidRPr="004811F3" w:rsidRDefault="0097527A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Planeeringuala</w:t>
      </w:r>
      <w:r w:rsidR="00583C6C" w:rsidRPr="004811F3">
        <w:rPr>
          <w:rFonts w:ascii="Times New Roman" w:hAnsi="Times New Roman" w:cs="Times New Roman"/>
          <w:sz w:val="24"/>
          <w:szCs w:val="24"/>
        </w:rPr>
        <w:t xml:space="preserve"> (Joonis 1)</w:t>
      </w:r>
      <w:r w:rsidRPr="004811F3">
        <w:rPr>
          <w:rFonts w:ascii="Times New Roman" w:hAnsi="Times New Roman" w:cs="Times New Roman"/>
          <w:sz w:val="24"/>
          <w:szCs w:val="24"/>
        </w:rPr>
        <w:t xml:space="preserve"> paikneb Haljala vallas (endine Vihula valla territoorium)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Eisma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 külas Andrese </w:t>
      </w:r>
      <w:r w:rsidR="00B9753B" w:rsidRPr="004811F3">
        <w:rPr>
          <w:rFonts w:ascii="Times New Roman" w:hAnsi="Times New Roman" w:cs="Times New Roman"/>
          <w:sz w:val="24"/>
          <w:szCs w:val="24"/>
        </w:rPr>
        <w:t>maaüksusel</w:t>
      </w:r>
      <w:r w:rsidRPr="004811F3">
        <w:rPr>
          <w:rFonts w:ascii="Times New Roman" w:hAnsi="Times New Roman" w:cs="Times New Roman"/>
          <w:sz w:val="24"/>
          <w:szCs w:val="24"/>
        </w:rPr>
        <w:t xml:space="preserve"> (</w:t>
      </w:r>
      <w:r w:rsidR="00BE4D07" w:rsidRPr="004811F3">
        <w:rPr>
          <w:rFonts w:ascii="Times New Roman" w:hAnsi="Times New Roman" w:cs="Times New Roman"/>
          <w:sz w:val="24"/>
          <w:szCs w:val="24"/>
        </w:rPr>
        <w:t>katastritunnus</w:t>
      </w:r>
      <w:r w:rsidR="00A96B9E" w:rsidRPr="004811F3">
        <w:rPr>
          <w:rFonts w:ascii="Times New Roman" w:hAnsi="Times New Roman" w:cs="Times New Roman"/>
          <w:sz w:val="24"/>
          <w:szCs w:val="24"/>
        </w:rPr>
        <w:t xml:space="preserve"> 88703:002:2162, </w:t>
      </w:r>
      <w:r w:rsidRPr="004811F3">
        <w:rPr>
          <w:rFonts w:ascii="Times New Roman" w:hAnsi="Times New Roman" w:cs="Times New Roman"/>
          <w:sz w:val="24"/>
          <w:szCs w:val="24"/>
        </w:rPr>
        <w:t>kogupindala 2465 m², sihtotstarve maatulundusmaa 100%).</w:t>
      </w:r>
      <w:bookmarkStart w:id="0" w:name="_Hlk123715691"/>
    </w:p>
    <w:bookmarkEnd w:id="0"/>
    <w:p w14:paraId="3ECBDCC5" w14:textId="77777777" w:rsidR="00093FB8" w:rsidRPr="004811F3" w:rsidRDefault="00093FB8" w:rsidP="004546B4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2D7D4" wp14:editId="2387A87D">
            <wp:extent cx="3724275" cy="5356815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57" cy="549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D523C" w14:textId="6E8BFA01" w:rsidR="00093FB8" w:rsidRPr="004811F3" w:rsidRDefault="00093FB8" w:rsidP="004546B4">
      <w:pPr>
        <w:pStyle w:val="Pealdis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>Joonis 1</w:t>
      </w:r>
      <w:r w:rsidR="00B9753B"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Andrese </w:t>
      </w:r>
      <w:r w:rsidR="00B9753B"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>maaüksuse</w:t>
      </w:r>
      <w:r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detailplaneeringu</w:t>
      </w:r>
      <w:r w:rsidR="006E0605"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>ala</w:t>
      </w:r>
      <w:r w:rsidR="00B9753B"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1B30C4B6" w14:textId="77777777" w:rsidR="001E2FDA" w:rsidRPr="004811F3" w:rsidRDefault="001E2FDA" w:rsidP="004546B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981889" w14:textId="602BAC4E" w:rsidR="00474C3F" w:rsidRPr="004811F3" w:rsidRDefault="00474C3F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Planeeritava maa-ala </w:t>
      </w:r>
      <w:r w:rsidR="00097BF3">
        <w:rPr>
          <w:rFonts w:ascii="Times New Roman" w:hAnsi="Times New Roman" w:cs="Times New Roman"/>
          <w:sz w:val="24"/>
          <w:szCs w:val="24"/>
        </w:rPr>
        <w:t>hinna</w:t>
      </w:r>
      <w:r w:rsidR="00674A14">
        <w:rPr>
          <w:rFonts w:ascii="Times New Roman" w:hAnsi="Times New Roman" w:cs="Times New Roman"/>
          <w:sz w:val="24"/>
          <w:szCs w:val="24"/>
        </w:rPr>
        <w:t>nguline ulatus</w:t>
      </w:r>
      <w:r w:rsidRPr="004811F3">
        <w:rPr>
          <w:rFonts w:ascii="Times New Roman" w:hAnsi="Times New Roman" w:cs="Times New Roman"/>
          <w:sz w:val="24"/>
          <w:szCs w:val="24"/>
        </w:rPr>
        <w:t xml:space="preserve"> on umbes 0,4 hektarit. Juurdepääs planeeringualale on nii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Eisma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-Kandle kui ka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Võle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>-Vainupea-Kunda teelt (riigiomand).</w:t>
      </w:r>
    </w:p>
    <w:p w14:paraId="69EB7E0A" w14:textId="6E4FCB13" w:rsidR="00117E2D" w:rsidRPr="004811F3" w:rsidRDefault="00117E2D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Detailplaneeringu algatamise kohaselt soovitakse Andrese </w:t>
      </w:r>
      <w:r w:rsidR="00C9717F" w:rsidRPr="004811F3">
        <w:rPr>
          <w:rFonts w:ascii="Times New Roman" w:hAnsi="Times New Roman" w:cs="Times New Roman"/>
          <w:sz w:val="24"/>
          <w:szCs w:val="24"/>
        </w:rPr>
        <w:t>maaüksusele</w:t>
      </w:r>
      <w:r w:rsidRPr="004811F3">
        <w:rPr>
          <w:rFonts w:ascii="Times New Roman" w:hAnsi="Times New Roman" w:cs="Times New Roman"/>
          <w:sz w:val="24"/>
          <w:szCs w:val="24"/>
        </w:rPr>
        <w:t xml:space="preserve"> rajada elamu koos abihoonete ja tehnovõrkudega.</w:t>
      </w:r>
    </w:p>
    <w:p w14:paraId="644933AD" w14:textId="3C744ED7" w:rsidR="003D59C5" w:rsidRPr="004811F3" w:rsidRDefault="0047233D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Detailplaneeringu  koostamise  eesmärk  on  kinnistu sihtotstarbe muutmine elamumaaks, </w:t>
      </w:r>
      <w:r w:rsidRPr="004811F3">
        <w:rPr>
          <w:rFonts w:ascii="Times New Roman" w:hAnsi="Times New Roman" w:cs="Times New Roman"/>
          <w:sz w:val="24"/>
          <w:szCs w:val="24"/>
        </w:rPr>
        <w:br/>
        <w:t xml:space="preserve">ehitusõiguse  määramine  ühe  elamu  ja  kuni  nelja  abihoone  ehitamiseks,  määrata  vajalike </w:t>
      </w:r>
      <w:r w:rsidRPr="004811F3">
        <w:rPr>
          <w:rFonts w:ascii="Times New Roman" w:hAnsi="Times New Roman" w:cs="Times New Roman"/>
          <w:sz w:val="24"/>
          <w:szCs w:val="24"/>
        </w:rPr>
        <w:br/>
        <w:t>tehnovõrkude  ja  rajatiste  asukohad,  seada  kitsendused  ja  vajalikud  servituudid.</w:t>
      </w:r>
      <w:r w:rsidR="003D59C5" w:rsidRPr="004811F3">
        <w:rPr>
          <w:rFonts w:ascii="Times New Roman" w:hAnsi="Times New Roman" w:cs="Times New Roman"/>
          <w:sz w:val="24"/>
          <w:szCs w:val="24"/>
        </w:rPr>
        <w:t xml:space="preserve"> Detailplaneeringu peamised ülesanded on toodud Planeerimisseaduse (</w:t>
      </w:r>
      <w:proofErr w:type="spellStart"/>
      <w:r w:rsidR="003D59C5" w:rsidRPr="004811F3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3D59C5" w:rsidRPr="004811F3">
        <w:rPr>
          <w:rFonts w:ascii="Times New Roman" w:hAnsi="Times New Roman" w:cs="Times New Roman"/>
          <w:sz w:val="24"/>
          <w:szCs w:val="24"/>
        </w:rPr>
        <w:t xml:space="preserve">) § 126 lõike 1 </w:t>
      </w:r>
      <w:r w:rsidR="003D59C5" w:rsidRPr="004811F3">
        <w:rPr>
          <w:rFonts w:ascii="Times New Roman" w:hAnsi="Times New Roman" w:cs="Times New Roman"/>
          <w:sz w:val="24"/>
          <w:szCs w:val="24"/>
        </w:rPr>
        <w:br/>
        <w:t xml:space="preserve">punktides  1-9,  11-12 ja 21. Loetelu võib detailplaneeringu menetluse jooksul muutuda või </w:t>
      </w:r>
      <w:r w:rsidR="003D59C5" w:rsidRPr="004811F3">
        <w:rPr>
          <w:rFonts w:ascii="Times New Roman" w:hAnsi="Times New Roman" w:cs="Times New Roman"/>
          <w:sz w:val="24"/>
          <w:szCs w:val="24"/>
        </w:rPr>
        <w:br/>
        <w:t>täieneda.</w:t>
      </w:r>
    </w:p>
    <w:p w14:paraId="4063CB9E" w14:textId="2B75E119" w:rsidR="00093FB8" w:rsidRPr="004811F3" w:rsidRDefault="00B268E9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D26E70" w:rsidRPr="004811F3">
        <w:rPr>
          <w:rFonts w:ascii="Times New Roman" w:hAnsi="Times New Roman" w:cs="Times New Roman"/>
          <w:b/>
          <w:bCs/>
          <w:sz w:val="24"/>
          <w:szCs w:val="24"/>
        </w:rPr>
        <w:t>Kavandatava tegevuse seos teiste strateegiliste planeerimisdokumentidega</w:t>
      </w:r>
    </w:p>
    <w:p w14:paraId="64F28C60" w14:textId="0BD3CC07" w:rsidR="00060D60" w:rsidRPr="004811F3" w:rsidRDefault="00060D60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Lääne-Viru maakonnaplaneeringu peamine eesmärk on maakonna ruumilise arengu põhimõtete ja suundumuste määratlemine, tasakaalustades seejuures riiklikud ja kohalikud huvid.</w:t>
      </w:r>
      <w:r w:rsidR="008546ED" w:rsidRPr="004811F3">
        <w:rPr>
          <w:rFonts w:ascii="Times New Roman" w:hAnsi="Times New Roman" w:cs="Times New Roman"/>
          <w:sz w:val="24"/>
          <w:szCs w:val="24"/>
        </w:rPr>
        <w:t xml:space="preserve"> Detailplaneeringuala paikneb maakonnaplaneeringu järgi rohevõrgustiku tuumalal T2, </w:t>
      </w:r>
      <w:r w:rsidR="00B6600E" w:rsidRPr="004811F3">
        <w:rPr>
          <w:rFonts w:ascii="Times New Roman" w:hAnsi="Times New Roman" w:cs="Times New Roman"/>
          <w:sz w:val="24"/>
          <w:szCs w:val="24"/>
        </w:rPr>
        <w:t xml:space="preserve">planeeringuala läheduses paikneb </w:t>
      </w:r>
      <w:r w:rsidR="008546ED" w:rsidRPr="004811F3">
        <w:rPr>
          <w:rFonts w:ascii="Times New Roman" w:hAnsi="Times New Roman" w:cs="Times New Roman"/>
          <w:sz w:val="24"/>
          <w:szCs w:val="24"/>
        </w:rPr>
        <w:t>I klassi väärtuslik</w:t>
      </w:r>
      <w:r w:rsidR="00E55972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8546ED" w:rsidRPr="004811F3">
        <w:rPr>
          <w:rFonts w:ascii="Times New Roman" w:hAnsi="Times New Roman" w:cs="Times New Roman"/>
          <w:sz w:val="24"/>
          <w:szCs w:val="24"/>
        </w:rPr>
        <w:t>maastikuala Vainupea-Rutja-Karepa-Toolse-Kunda rannik ja rannikuala A2 ehk III tasandi asustuse arenguala.</w:t>
      </w:r>
      <w:r w:rsidR="006F46BA" w:rsidRPr="004811F3">
        <w:rPr>
          <w:rFonts w:ascii="Times New Roman" w:hAnsi="Times New Roman" w:cs="Times New Roman"/>
          <w:sz w:val="24"/>
          <w:szCs w:val="24"/>
        </w:rPr>
        <w:t xml:space="preserve"> Kaugus planeeringualast kuni Soome laheni on keskmiselt 200 meetrit.</w:t>
      </w:r>
    </w:p>
    <w:p w14:paraId="42505468" w14:textId="5103C2A9" w:rsidR="00D26E70" w:rsidRPr="004811F3" w:rsidRDefault="00BA426D" w:rsidP="00BA426D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Üldplaneeringu  kohaselt  asub  Andrese maaüksus detailplaneeringu koostamise kohustusega alal,  elamumaa  reservalal,  väärtuslikul alal  ja miljööväärtusega alal.</w:t>
      </w:r>
      <w:r w:rsidR="00130D33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8546ED" w:rsidRPr="004811F3">
        <w:rPr>
          <w:rFonts w:ascii="Times New Roman" w:hAnsi="Times New Roman" w:cs="Times New Roman"/>
          <w:sz w:val="24"/>
          <w:szCs w:val="24"/>
        </w:rPr>
        <w:t xml:space="preserve">Miljööväärtuslike hoonestusalade säilitamiseks on üldplaneeringuga seatud täpsemad ehitamise ja maakasutuse reeglid kui ülejäänud valla territooriumile. </w:t>
      </w:r>
      <w:proofErr w:type="spellStart"/>
      <w:r w:rsidR="008546ED" w:rsidRPr="004811F3">
        <w:rPr>
          <w:rFonts w:ascii="Times New Roman" w:hAnsi="Times New Roman" w:cs="Times New Roman"/>
          <w:sz w:val="24"/>
          <w:szCs w:val="24"/>
        </w:rPr>
        <w:t>Eisma</w:t>
      </w:r>
      <w:proofErr w:type="spellEnd"/>
      <w:r w:rsidR="008546ED" w:rsidRPr="004811F3">
        <w:rPr>
          <w:rFonts w:ascii="Times New Roman" w:hAnsi="Times New Roman" w:cs="Times New Roman"/>
          <w:sz w:val="24"/>
          <w:szCs w:val="24"/>
        </w:rPr>
        <w:t xml:space="preserve"> külas on miljööväärtusliku hoonestusala piires lubatud minimaalne elamukrundi suurus 0,5 ha (Vihula valla üldplaneering </w:t>
      </w:r>
      <w:proofErr w:type="spellStart"/>
      <w:r w:rsidR="008546ED" w:rsidRPr="004811F3">
        <w:rPr>
          <w:rFonts w:ascii="Times New Roman" w:hAnsi="Times New Roman" w:cs="Times New Roman"/>
          <w:sz w:val="24"/>
          <w:szCs w:val="24"/>
        </w:rPr>
        <w:t>ptk</w:t>
      </w:r>
      <w:proofErr w:type="spellEnd"/>
      <w:r w:rsidR="008546ED" w:rsidRPr="004811F3">
        <w:rPr>
          <w:rFonts w:ascii="Times New Roman" w:hAnsi="Times New Roman" w:cs="Times New Roman"/>
          <w:sz w:val="24"/>
          <w:szCs w:val="24"/>
        </w:rPr>
        <w:t xml:space="preserve"> 10.2.7. Planeeritava krundi pindala (0,25 ha) ei vasta hoonestatavale krundile kehtestatud miinimumpindala osas kehtivale Vihula valla üldplaneeringule. Andrese </w:t>
      </w:r>
      <w:r w:rsidR="00A943EA" w:rsidRPr="004811F3">
        <w:rPr>
          <w:rFonts w:ascii="Times New Roman" w:hAnsi="Times New Roman" w:cs="Times New Roman"/>
          <w:sz w:val="24"/>
          <w:szCs w:val="24"/>
        </w:rPr>
        <w:t>maaüksuse</w:t>
      </w:r>
      <w:r w:rsidR="008546ED" w:rsidRPr="004811F3">
        <w:rPr>
          <w:rFonts w:ascii="Times New Roman" w:hAnsi="Times New Roman" w:cs="Times New Roman"/>
          <w:sz w:val="24"/>
          <w:szCs w:val="24"/>
        </w:rPr>
        <w:t>le pole Vihula valla üldplaneeringus perspektiivset maakasutuse juhtotstarvet määratud.</w:t>
      </w:r>
      <w:r w:rsidR="00B268E9" w:rsidRPr="004811F3">
        <w:rPr>
          <w:rFonts w:ascii="Times New Roman" w:hAnsi="Times New Roman" w:cs="Times New Roman"/>
          <w:sz w:val="24"/>
          <w:szCs w:val="24"/>
        </w:rPr>
        <w:t xml:space="preserve"> Uute hoonete rajamisel järgida piirkonnas olemasolevate hoonete paiknemise struktuuri.</w:t>
      </w:r>
    </w:p>
    <w:p w14:paraId="67E4FB92" w14:textId="0C63AF8F" w:rsidR="00B268E9" w:rsidRPr="004811F3" w:rsidRDefault="00B268E9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>3. Mõjutatava keskkonna kirjeldus</w:t>
      </w:r>
    </w:p>
    <w:p w14:paraId="1203588E" w14:textId="77777777" w:rsidR="00A26E96" w:rsidRPr="004811F3" w:rsidRDefault="00B268E9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Loodusvarade  väljaselgitamisel  ja  keskkonna  vastupanuvõime  hindamisel  lähtutakse  Maa-ameti    muldade,    geoloogia,    kitsenduste,    maardlate,    looduskaitse    ja    Natura    2000, kultuurimälestiste  ja  maaparandussüsteemide  kaardirakenduste  ning  Keskkonnaagentuuri Keskkonnaregistri andmetest.</w:t>
      </w:r>
    </w:p>
    <w:p w14:paraId="4DD21204" w14:textId="64CC7076" w:rsidR="00B268E9" w:rsidRPr="004811F3" w:rsidRDefault="0098787E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Välja on tood</w:t>
      </w:r>
      <w:r w:rsidR="00C233A0" w:rsidRPr="004811F3">
        <w:rPr>
          <w:rFonts w:ascii="Times New Roman" w:hAnsi="Times New Roman" w:cs="Times New Roman"/>
          <w:sz w:val="24"/>
          <w:szCs w:val="24"/>
        </w:rPr>
        <w:t>ud olemasolev olukord ja eeldatav mõju.</w:t>
      </w:r>
    </w:p>
    <w:p w14:paraId="6D2AF0E2" w14:textId="654B2A7C" w:rsidR="00B268E9" w:rsidRPr="004811F3" w:rsidRDefault="00B268E9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>3.1</w:t>
      </w:r>
      <w:r w:rsidR="00F52064" w:rsidRPr="004811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11F3">
        <w:rPr>
          <w:rFonts w:ascii="Times New Roman" w:hAnsi="Times New Roman" w:cs="Times New Roman"/>
          <w:b/>
          <w:bCs/>
          <w:sz w:val="24"/>
          <w:szCs w:val="24"/>
        </w:rPr>
        <w:t xml:space="preserve"> Maakasutus</w:t>
      </w:r>
    </w:p>
    <w:p w14:paraId="78EAF1B5" w14:textId="60A38F34" w:rsidR="00B268E9" w:rsidRPr="004811F3" w:rsidRDefault="00B268E9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Planeeringuala hõlmab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Eisma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 küla Andrese maaüksust (</w:t>
      </w:r>
      <w:r w:rsidR="008E6D96" w:rsidRPr="004811F3">
        <w:rPr>
          <w:rFonts w:ascii="Times New Roman" w:hAnsi="Times New Roman" w:cs="Times New Roman"/>
          <w:sz w:val="24"/>
          <w:szCs w:val="24"/>
        </w:rPr>
        <w:t>katastritunnus</w:t>
      </w:r>
      <w:r w:rsidRPr="004811F3">
        <w:rPr>
          <w:rFonts w:ascii="Times New Roman" w:hAnsi="Times New Roman" w:cs="Times New Roman"/>
          <w:sz w:val="24"/>
          <w:szCs w:val="24"/>
        </w:rPr>
        <w:t xml:space="preserve"> 88703:002:2162, sihtotstarve   maatulundusmaa   100%;   pindala 2465 m2)</w:t>
      </w:r>
      <w:r w:rsidR="00564888" w:rsidRPr="004811F3">
        <w:rPr>
          <w:rFonts w:ascii="Times New Roman" w:hAnsi="Times New Roman" w:cs="Times New Roman"/>
          <w:sz w:val="24"/>
          <w:szCs w:val="24"/>
        </w:rPr>
        <w:t xml:space="preserve">, mis asub </w:t>
      </w:r>
      <w:proofErr w:type="spellStart"/>
      <w:r w:rsidR="00564888" w:rsidRPr="004811F3">
        <w:rPr>
          <w:rFonts w:ascii="Times New Roman" w:hAnsi="Times New Roman" w:cs="Times New Roman"/>
          <w:sz w:val="24"/>
          <w:szCs w:val="24"/>
        </w:rPr>
        <w:t>Eisma</w:t>
      </w:r>
      <w:proofErr w:type="spellEnd"/>
      <w:r w:rsidR="00564888" w:rsidRPr="004811F3">
        <w:rPr>
          <w:rFonts w:ascii="Times New Roman" w:hAnsi="Times New Roman" w:cs="Times New Roman"/>
          <w:sz w:val="24"/>
          <w:szCs w:val="24"/>
        </w:rPr>
        <w:t xml:space="preserve"> küla keskosas. </w:t>
      </w:r>
      <w:r w:rsidR="00A943EA" w:rsidRPr="004811F3">
        <w:rPr>
          <w:rFonts w:ascii="Times New Roman" w:hAnsi="Times New Roman" w:cs="Times New Roman"/>
          <w:sz w:val="24"/>
          <w:szCs w:val="24"/>
        </w:rPr>
        <w:t>Maaüksus</w:t>
      </w:r>
      <w:r w:rsidR="00564888" w:rsidRPr="004811F3">
        <w:rPr>
          <w:rFonts w:ascii="Times New Roman" w:hAnsi="Times New Roman" w:cs="Times New Roman"/>
          <w:sz w:val="24"/>
          <w:szCs w:val="24"/>
        </w:rPr>
        <w:t xml:space="preserve"> on hoonestamata, kuhu on paigaldatud elektrikilp ja ehitatud juurdepääsutee. Planeeringuala koosneb </w:t>
      </w:r>
      <w:proofErr w:type="spellStart"/>
      <w:r w:rsidR="00564888" w:rsidRPr="004811F3">
        <w:rPr>
          <w:rFonts w:ascii="Times New Roman" w:hAnsi="Times New Roman" w:cs="Times New Roman"/>
          <w:sz w:val="24"/>
          <w:szCs w:val="24"/>
        </w:rPr>
        <w:t>kõlvikuliselt</w:t>
      </w:r>
      <w:proofErr w:type="spellEnd"/>
      <w:r w:rsidR="00564888" w:rsidRPr="004811F3">
        <w:rPr>
          <w:rFonts w:ascii="Times New Roman" w:hAnsi="Times New Roman" w:cs="Times New Roman"/>
          <w:sz w:val="24"/>
          <w:szCs w:val="24"/>
        </w:rPr>
        <w:t xml:space="preserve"> rohumaast, lääneservas paikneb riigiteega paralleelne sademevee kraav. </w:t>
      </w:r>
      <w:r w:rsidR="00A943EA" w:rsidRPr="004811F3">
        <w:rPr>
          <w:rFonts w:ascii="Times New Roman" w:hAnsi="Times New Roman" w:cs="Times New Roman"/>
          <w:sz w:val="24"/>
          <w:szCs w:val="24"/>
        </w:rPr>
        <w:t>Maaüksuse</w:t>
      </w:r>
      <w:r w:rsidR="00564888" w:rsidRPr="004811F3">
        <w:rPr>
          <w:rFonts w:ascii="Times New Roman" w:hAnsi="Times New Roman" w:cs="Times New Roman"/>
          <w:sz w:val="24"/>
          <w:szCs w:val="24"/>
        </w:rPr>
        <w:t>l kasvavad üksikud lehtpuud. Maapind on tasane. Kaugus planeeringualast kuni Soome laheni on keskmiselt 200 meetrit.</w:t>
      </w:r>
      <w:r w:rsidR="007B096D">
        <w:rPr>
          <w:rFonts w:ascii="Times New Roman" w:hAnsi="Times New Roman" w:cs="Times New Roman"/>
          <w:sz w:val="24"/>
          <w:szCs w:val="24"/>
        </w:rPr>
        <w:t xml:space="preserve"> Planeeritud hoonestusala jääb ranna- või </w:t>
      </w:r>
      <w:proofErr w:type="spellStart"/>
      <w:r w:rsidR="007B096D">
        <w:rPr>
          <w:rFonts w:ascii="Times New Roman" w:hAnsi="Times New Roman" w:cs="Times New Roman"/>
          <w:sz w:val="24"/>
          <w:szCs w:val="24"/>
        </w:rPr>
        <w:t>kalada</w:t>
      </w:r>
      <w:proofErr w:type="spellEnd"/>
      <w:r w:rsidR="007B096D">
        <w:rPr>
          <w:rFonts w:ascii="Times New Roman" w:hAnsi="Times New Roman" w:cs="Times New Roman"/>
          <w:sz w:val="24"/>
          <w:szCs w:val="24"/>
        </w:rPr>
        <w:t xml:space="preserve"> piiranguvööndist välja.</w:t>
      </w:r>
    </w:p>
    <w:p w14:paraId="56A53514" w14:textId="0D3DD7CC" w:rsidR="00564888" w:rsidRPr="004811F3" w:rsidRDefault="00564888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lastRenderedPageBreak/>
        <w:t xml:space="preserve">Maaüksuse piirinaabrid on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Andrekse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 (88703:002:2171, maatulundusmaa 100%, 8,01 ha), Uno (88703:002:1920, elamumaa 100%, 19826 m²), Postimaja (88703:002:2161, maatulundusmaa 100%, 17214 m²), Kõrtsirahva (88703:002:2101, elamumaa 100%, 12900 m²),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Toomeli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 (88703:002:2120, elamumaa 100%, 1647 m²),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Andrekse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 (88703:002:2172, maatulundusmaa 100%, 12622 m²), 17170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Võle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 xml:space="preserve">-Vainupea-Kunda tee (88703:002:2680, transpordimaa 100%, riigiomand) ja 17169 </w:t>
      </w:r>
      <w:proofErr w:type="spellStart"/>
      <w:r w:rsidRPr="004811F3">
        <w:rPr>
          <w:rFonts w:ascii="Times New Roman" w:hAnsi="Times New Roman" w:cs="Times New Roman"/>
          <w:sz w:val="24"/>
          <w:szCs w:val="24"/>
        </w:rPr>
        <w:t>Eisma</w:t>
      </w:r>
      <w:proofErr w:type="spellEnd"/>
      <w:r w:rsidRPr="004811F3">
        <w:rPr>
          <w:rFonts w:ascii="Times New Roman" w:hAnsi="Times New Roman" w:cs="Times New Roman"/>
          <w:sz w:val="24"/>
          <w:szCs w:val="24"/>
        </w:rPr>
        <w:t>-Kandle tee (88703:002:2670, transpordimaa 100%, riigiomand) kinnistutega.</w:t>
      </w:r>
    </w:p>
    <w:p w14:paraId="7EC964E9" w14:textId="6F11BEA0" w:rsidR="00080EC3" w:rsidRPr="004811F3" w:rsidRDefault="00080EC3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Detailplaneeringuga kaasnevad mõjud on eeldatavalt väikesed ning jäävad planeeringuala ning selle lähi naabrite ulatusse.</w:t>
      </w:r>
    </w:p>
    <w:p w14:paraId="14F254DF" w14:textId="71CDC9F3" w:rsidR="00C81DE7" w:rsidRPr="004811F3" w:rsidRDefault="00564888" w:rsidP="004546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>3.2</w:t>
      </w:r>
      <w:r w:rsidR="00F52064" w:rsidRPr="004811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16237D" w:rsidRPr="004811F3">
        <w:rPr>
          <w:rFonts w:ascii="Times New Roman" w:hAnsi="Times New Roman" w:cs="Times New Roman"/>
          <w:b/>
          <w:sz w:val="24"/>
          <w:szCs w:val="24"/>
        </w:rPr>
        <w:t>Vee kasutus</w:t>
      </w:r>
    </w:p>
    <w:p w14:paraId="6D50EC3C" w14:textId="77777777" w:rsidR="00E22577" w:rsidRPr="004811F3" w:rsidRDefault="002A5E1A" w:rsidP="004546B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Arvestades kavandatava tegevuse iseloomu, on veevõtt ja reoveeteke nii ehitus- kui kasutusaegsete tegevuste käigus seotud valdavalt igapäevase olmetegevusega</w:t>
      </w:r>
      <w:r w:rsidR="00F675A7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06F36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Maaüksuse</w:t>
      </w:r>
      <w:r w:rsidR="0006304F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le planeeritakse puurkaevu ja reoveekäitluseks kogumismahuti</w:t>
      </w:r>
      <w:r w:rsidR="00E863C9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, oluline</w:t>
      </w:r>
      <w:r w:rsidR="00A81A26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</w:t>
      </w:r>
      <w:r w:rsidR="00E863C9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järgida kehtivaid seaduseid ja nõudeid, et tagada keskkonnakaitse ning vältida reostuse teket</w:t>
      </w:r>
      <w:r w:rsidR="00A81A26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6304F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F289B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Vaadeldavas piirkonnas on põhjavesi looduslikult väga hästi kaitstud maapinnalt lähtuva punkt- või </w:t>
      </w:r>
      <w:proofErr w:type="spellStart"/>
      <w:r w:rsidR="005F289B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hajureostuse</w:t>
      </w:r>
      <w:proofErr w:type="spellEnd"/>
      <w:r w:rsidR="005F289B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suhtes</w:t>
      </w:r>
      <w:r w:rsidR="00E0219D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veepide </w:t>
      </w:r>
      <w:r w:rsidR="0087180D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setted ja kivimid transversaalse filtratsioonimooduliga &lt;10-2 md-1. </w:t>
      </w:r>
      <w:r w:rsidR="00F53558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Planeeringuala lääneservas paikneb riigiteega paralleelne sademevee kraav</w:t>
      </w:r>
      <w:r w:rsidR="000C21A9"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, maaparandussüsteemid puuduvad.</w:t>
      </w:r>
    </w:p>
    <w:p w14:paraId="3DB0CDD1" w14:textId="128E048A" w:rsidR="00811244" w:rsidRPr="004811F3" w:rsidRDefault="00053804" w:rsidP="004546B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11F3">
        <w:rPr>
          <w:rFonts w:ascii="Times New Roman" w:hAnsi="Times New Roman" w:cs="Times New Roman"/>
          <w:sz w:val="24"/>
          <w:szCs w:val="24"/>
          <w:shd w:val="clear" w:color="auto" w:fill="FFFFFF"/>
        </w:rPr>
        <w:t>Planeeritu kavandamisega ei kaasne  eeldatavalt  olulist mõju põhja-ja pinnaveele.</w:t>
      </w:r>
    </w:p>
    <w:p w14:paraId="3071CF05" w14:textId="51175A2C" w:rsidR="00456316" w:rsidRPr="004811F3" w:rsidRDefault="00456316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>3.3</w:t>
      </w:r>
      <w:r w:rsidR="00F52064" w:rsidRPr="004811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11F3">
        <w:rPr>
          <w:rFonts w:ascii="Times New Roman" w:hAnsi="Times New Roman" w:cs="Times New Roman"/>
          <w:b/>
          <w:bCs/>
          <w:sz w:val="24"/>
          <w:szCs w:val="24"/>
        </w:rPr>
        <w:t xml:space="preserve"> Muude loodusressursside kasutus</w:t>
      </w:r>
    </w:p>
    <w:p w14:paraId="188C6CBA" w14:textId="2C5FF63B" w:rsidR="00564888" w:rsidRPr="004811F3" w:rsidRDefault="00492E4B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Planeeringua</w:t>
      </w:r>
      <w:r w:rsidR="00456316" w:rsidRPr="004811F3">
        <w:rPr>
          <w:rFonts w:ascii="Times New Roman" w:hAnsi="Times New Roman" w:cs="Times New Roman"/>
          <w:sz w:val="24"/>
          <w:szCs w:val="24"/>
        </w:rPr>
        <w:t>lal ei esine maavarasid. Kavandatav tegevus ei too kaasa muutusi maavarade kasutuses. Kavandatava tegevusega kaasneb vajadus energia, ehitusmaterjalide, kütuse jms järele,</w:t>
      </w:r>
      <w:r w:rsidR="00295821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456316" w:rsidRPr="004811F3">
        <w:rPr>
          <w:rFonts w:ascii="Times New Roman" w:hAnsi="Times New Roman" w:cs="Times New Roman"/>
          <w:sz w:val="24"/>
          <w:szCs w:val="24"/>
        </w:rPr>
        <w:t>kuid mitte mahus, mis põhjustaks olulist keskkonnamõju.</w:t>
      </w:r>
    </w:p>
    <w:p w14:paraId="0C44D917" w14:textId="77777777" w:rsidR="00EB1B30" w:rsidRPr="004811F3" w:rsidRDefault="000C47C8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>3.4</w:t>
      </w:r>
      <w:r w:rsidR="00EB1B30" w:rsidRPr="004811F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811F3">
        <w:rPr>
          <w:rFonts w:ascii="Times New Roman" w:hAnsi="Times New Roman" w:cs="Times New Roman"/>
          <w:b/>
          <w:bCs/>
          <w:sz w:val="24"/>
          <w:szCs w:val="24"/>
        </w:rPr>
        <w:t>Pinnas</w:t>
      </w:r>
    </w:p>
    <w:p w14:paraId="61C27956" w14:textId="7914E1A8" w:rsidR="00356001" w:rsidRPr="004811F3" w:rsidRDefault="00356001" w:rsidP="00AF6ECA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Vaadeldav  ala  paikneb  Põhja-Eesti rannikumadalikul. Maa-ameti geoloogia kaardirakenduse  järgi  avaneb  aluspõhja </w:t>
      </w:r>
      <w:proofErr w:type="spellStart"/>
      <w:r w:rsidR="009929C3" w:rsidRPr="004811F3">
        <w:rPr>
          <w:rFonts w:ascii="Times New Roman" w:hAnsi="Times New Roman" w:cs="Times New Roman"/>
          <w:sz w:val="24"/>
          <w:szCs w:val="24"/>
        </w:rPr>
        <w:t>Lontova</w:t>
      </w:r>
      <w:proofErr w:type="spellEnd"/>
      <w:r w:rsidR="009929C3" w:rsidRPr="004811F3">
        <w:rPr>
          <w:rFonts w:ascii="Times New Roman" w:hAnsi="Times New Roman" w:cs="Times New Roman"/>
          <w:sz w:val="24"/>
          <w:szCs w:val="24"/>
        </w:rPr>
        <w:t xml:space="preserve"> kihistu</w:t>
      </w:r>
      <w:r w:rsidR="000F2D94" w:rsidRPr="004811F3">
        <w:rPr>
          <w:rFonts w:ascii="Times New Roman" w:hAnsi="Times New Roman" w:cs="Times New Roman"/>
          <w:sz w:val="24"/>
          <w:szCs w:val="24"/>
        </w:rPr>
        <w:t>.</w:t>
      </w:r>
      <w:r w:rsidR="00AF6ECA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88139E" w:rsidRPr="004811F3">
        <w:rPr>
          <w:rFonts w:ascii="Times New Roman" w:hAnsi="Times New Roman" w:cs="Times New Roman"/>
          <w:sz w:val="24"/>
          <w:szCs w:val="24"/>
        </w:rPr>
        <w:t>Pinnakate koosneb</w:t>
      </w:r>
      <w:r w:rsidR="00AF6ECA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88139E" w:rsidRPr="004811F3">
        <w:rPr>
          <w:rFonts w:ascii="Times New Roman" w:hAnsi="Times New Roman" w:cs="Times New Roman"/>
          <w:sz w:val="24"/>
          <w:szCs w:val="24"/>
        </w:rPr>
        <w:t>e</w:t>
      </w:r>
      <w:r w:rsidR="00AF6ECA" w:rsidRPr="004811F3">
        <w:rPr>
          <w:rFonts w:ascii="Times New Roman" w:hAnsi="Times New Roman" w:cs="Times New Roman"/>
          <w:sz w:val="24"/>
          <w:szCs w:val="24"/>
        </w:rPr>
        <w:t>riterali</w:t>
      </w:r>
      <w:r w:rsidR="0088139E" w:rsidRPr="004811F3">
        <w:rPr>
          <w:rFonts w:ascii="Times New Roman" w:hAnsi="Times New Roman" w:cs="Times New Roman"/>
          <w:sz w:val="24"/>
          <w:szCs w:val="24"/>
        </w:rPr>
        <w:t>sest</w:t>
      </w:r>
      <w:r w:rsidR="00AF6ECA" w:rsidRPr="004811F3">
        <w:rPr>
          <w:rFonts w:ascii="Times New Roman" w:hAnsi="Times New Roman" w:cs="Times New Roman"/>
          <w:sz w:val="24"/>
          <w:szCs w:val="24"/>
        </w:rPr>
        <w:t xml:space="preserve"> liiv</w:t>
      </w:r>
      <w:r w:rsidR="0088139E" w:rsidRPr="004811F3">
        <w:rPr>
          <w:rFonts w:ascii="Times New Roman" w:hAnsi="Times New Roman" w:cs="Times New Roman"/>
          <w:sz w:val="24"/>
          <w:szCs w:val="24"/>
        </w:rPr>
        <w:t>ast</w:t>
      </w:r>
      <w:r w:rsidR="00074D15" w:rsidRPr="004811F3">
        <w:rPr>
          <w:rFonts w:ascii="Times New Roman" w:hAnsi="Times New Roman" w:cs="Times New Roman"/>
          <w:sz w:val="24"/>
          <w:szCs w:val="24"/>
        </w:rPr>
        <w:t>, p</w:t>
      </w:r>
      <w:r w:rsidR="00AF6ECA" w:rsidRPr="004811F3">
        <w:rPr>
          <w:rFonts w:ascii="Times New Roman" w:hAnsi="Times New Roman" w:cs="Times New Roman"/>
          <w:sz w:val="24"/>
          <w:szCs w:val="24"/>
        </w:rPr>
        <w:t>urdsete valdava terasuurusega 0,063...2 mm, milles võib peenemat ja/või jämedamat fraktsiooni leiduda &lt;50% sette mahust.</w:t>
      </w:r>
      <w:r w:rsidR="00CE7806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0A10BD" w:rsidRPr="004811F3">
        <w:rPr>
          <w:rFonts w:ascii="Times New Roman" w:hAnsi="Times New Roman" w:cs="Times New Roman"/>
          <w:sz w:val="24"/>
          <w:szCs w:val="24"/>
        </w:rPr>
        <w:t>Vastavalt  Eesti  pinnase  radooniriski  kaardile  on  planeeritaval  alal radoonisisalduse</w:t>
      </w:r>
      <w:r w:rsidR="0053297C" w:rsidRPr="004811F3">
        <w:rPr>
          <w:rFonts w:ascii="Times New Roman" w:hAnsi="Times New Roman" w:cs="Times New Roman"/>
          <w:sz w:val="24"/>
          <w:szCs w:val="24"/>
        </w:rPr>
        <w:t xml:space="preserve"> vahemik</w:t>
      </w:r>
      <w:r w:rsidR="000A10BD" w:rsidRPr="004811F3">
        <w:rPr>
          <w:rFonts w:ascii="Times New Roman" w:hAnsi="Times New Roman" w:cs="Times New Roman"/>
          <w:sz w:val="24"/>
          <w:szCs w:val="24"/>
        </w:rPr>
        <w:t xml:space="preserve"> 10</w:t>
      </w:r>
      <w:r w:rsidR="00710318" w:rsidRPr="004811F3">
        <w:rPr>
          <w:rFonts w:ascii="Times New Roman" w:hAnsi="Times New Roman" w:cs="Times New Roman"/>
          <w:sz w:val="24"/>
          <w:szCs w:val="24"/>
        </w:rPr>
        <w:t>-30</w:t>
      </w:r>
      <w:r w:rsidR="000A10BD" w:rsidRPr="00481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10BD" w:rsidRPr="004811F3">
        <w:rPr>
          <w:rFonts w:ascii="Times New Roman" w:hAnsi="Times New Roman" w:cs="Times New Roman"/>
          <w:sz w:val="24"/>
          <w:szCs w:val="24"/>
        </w:rPr>
        <w:t>kBq</w:t>
      </w:r>
      <w:proofErr w:type="spellEnd"/>
      <w:r w:rsidR="000A10BD" w:rsidRPr="004811F3">
        <w:rPr>
          <w:rFonts w:ascii="Times New Roman" w:hAnsi="Times New Roman" w:cs="Times New Roman"/>
          <w:sz w:val="24"/>
          <w:szCs w:val="24"/>
        </w:rPr>
        <w:t>/m3.</w:t>
      </w:r>
    </w:p>
    <w:p w14:paraId="3B7A70AE" w14:textId="2C4858AB" w:rsidR="003457B9" w:rsidRPr="004811F3" w:rsidRDefault="003457B9" w:rsidP="00716519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Ehitamisekäigus avaldatakse pinnasele negatiivset mõju. Arvestades,  et  tegemist on </w:t>
      </w:r>
      <w:r w:rsidR="00FA46EF" w:rsidRPr="004811F3">
        <w:rPr>
          <w:rFonts w:ascii="Times New Roman" w:hAnsi="Times New Roman" w:cs="Times New Roman"/>
          <w:sz w:val="24"/>
          <w:szCs w:val="24"/>
        </w:rPr>
        <w:t xml:space="preserve">elamu ja </w:t>
      </w:r>
      <w:r w:rsidRPr="004811F3">
        <w:rPr>
          <w:rFonts w:ascii="Times New Roman" w:hAnsi="Times New Roman" w:cs="Times New Roman"/>
          <w:sz w:val="24"/>
          <w:szCs w:val="24"/>
        </w:rPr>
        <w:t>võimalike abihoonete rajamisega ning tegemist on väiksemahulise ehitusega on mõjud pinnasele  tavapärasest  väiksemad.</w:t>
      </w:r>
      <w:r w:rsidR="00DC7B3A" w:rsidRPr="004811F3">
        <w:rPr>
          <w:rFonts w:ascii="Times New Roman" w:hAnsi="Times New Roman" w:cs="Times New Roman"/>
          <w:sz w:val="24"/>
          <w:szCs w:val="24"/>
        </w:rPr>
        <w:t xml:space="preserve"> Mõjud  on  lokaalsed,  lühiajalised  ja pöördumatud (hoonete, tehnovõrkude rajamine)</w:t>
      </w:r>
      <w:r w:rsidR="00FE6013" w:rsidRPr="004811F3">
        <w:rPr>
          <w:rFonts w:ascii="Times New Roman" w:hAnsi="Times New Roman" w:cs="Times New Roman"/>
          <w:sz w:val="24"/>
          <w:szCs w:val="24"/>
        </w:rPr>
        <w:t xml:space="preserve">. </w:t>
      </w:r>
      <w:r w:rsidR="00C81765" w:rsidRPr="004811F3">
        <w:rPr>
          <w:rFonts w:ascii="Times New Roman" w:hAnsi="Times New Roman" w:cs="Times New Roman"/>
          <w:sz w:val="24"/>
          <w:szCs w:val="24"/>
        </w:rPr>
        <w:t>Vihula valla üldplaneeringus</w:t>
      </w:r>
      <w:r w:rsidR="00716519" w:rsidRPr="004811F3">
        <w:rPr>
          <w:rFonts w:ascii="Times New Roman" w:hAnsi="Times New Roman" w:cs="Times New Roman"/>
          <w:sz w:val="24"/>
          <w:szCs w:val="24"/>
        </w:rPr>
        <w:t xml:space="preserve"> on määratud täiendavad ehitusreeglid ehitamisel miljööväärtuslikele hoonestusaladele. </w:t>
      </w:r>
      <w:r w:rsidR="00FE6013" w:rsidRPr="004811F3">
        <w:rPr>
          <w:rFonts w:ascii="Times New Roman" w:hAnsi="Times New Roman" w:cs="Times New Roman"/>
          <w:sz w:val="24"/>
          <w:szCs w:val="24"/>
        </w:rPr>
        <w:t>Kaevanditest   eemaldatud   pinnast   saab kasutada (sõltuvalt materjalist) osaliselt kohapeal täite-ja tasandustöödel.</w:t>
      </w:r>
      <w:r w:rsidR="00200DCF" w:rsidRPr="004811F3">
        <w:rPr>
          <w:rFonts w:ascii="Times New Roman" w:hAnsi="Times New Roman" w:cs="Times New Roman"/>
          <w:sz w:val="24"/>
          <w:szCs w:val="24"/>
        </w:rPr>
        <w:t xml:space="preserve"> Planeeringualal ei kavandata potentsiaalselt ohtlikke reostuse riskiga tegevusi</w:t>
      </w:r>
      <w:r w:rsidR="00B067AD" w:rsidRPr="004811F3">
        <w:rPr>
          <w:rFonts w:ascii="Times New Roman" w:hAnsi="Times New Roman" w:cs="Times New Roman"/>
          <w:sz w:val="24"/>
          <w:szCs w:val="24"/>
        </w:rPr>
        <w:t>, jäätmekäitlus tuleb korraldada vastavalt Haljala valla jäätmehoolduseeskirjale.</w:t>
      </w:r>
    </w:p>
    <w:p w14:paraId="6DB4E68A" w14:textId="1F3C2775" w:rsidR="00456316" w:rsidRPr="004811F3" w:rsidRDefault="00112AC3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EB1B30" w:rsidRPr="004811F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52064" w:rsidRPr="004811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11F3">
        <w:rPr>
          <w:rFonts w:ascii="Times New Roman" w:hAnsi="Times New Roman" w:cs="Times New Roman"/>
          <w:b/>
          <w:bCs/>
          <w:sz w:val="24"/>
          <w:szCs w:val="24"/>
        </w:rPr>
        <w:t xml:space="preserve"> Taimestik, loomastik ja roheline võrgustik</w:t>
      </w:r>
    </w:p>
    <w:p w14:paraId="750F63AB" w14:textId="72F5C0C3" w:rsidR="00416E00" w:rsidRPr="004811F3" w:rsidRDefault="0088464C" w:rsidP="004546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 xml:space="preserve">Planeeringuala </w:t>
      </w:r>
      <w:r w:rsidR="007A20F7" w:rsidRPr="004811F3">
        <w:rPr>
          <w:rFonts w:ascii="Times New Roman" w:eastAsia="Calibri" w:hAnsi="Times New Roman" w:cs="Times New Roman"/>
          <w:sz w:val="24"/>
          <w:szCs w:val="24"/>
        </w:rPr>
        <w:t xml:space="preserve">asub </w:t>
      </w:r>
      <w:proofErr w:type="spellStart"/>
      <w:r w:rsidR="007A20F7" w:rsidRPr="004811F3">
        <w:rPr>
          <w:rFonts w:ascii="Times New Roman" w:eastAsia="Calibri" w:hAnsi="Times New Roman" w:cs="Times New Roman"/>
          <w:sz w:val="24"/>
          <w:szCs w:val="24"/>
        </w:rPr>
        <w:t>Eisma</w:t>
      </w:r>
      <w:proofErr w:type="spellEnd"/>
      <w:r w:rsidR="007A20F7" w:rsidRPr="004811F3">
        <w:rPr>
          <w:rFonts w:ascii="Times New Roman" w:eastAsia="Calibri" w:hAnsi="Times New Roman" w:cs="Times New Roman"/>
          <w:sz w:val="24"/>
          <w:szCs w:val="24"/>
        </w:rPr>
        <w:t xml:space="preserve"> küla keskosas</w:t>
      </w:r>
      <w:r w:rsidR="00E76DF4" w:rsidRPr="004811F3">
        <w:rPr>
          <w:rFonts w:ascii="Times New Roman" w:eastAsia="Calibri" w:hAnsi="Times New Roman" w:cs="Times New Roman"/>
          <w:sz w:val="24"/>
          <w:szCs w:val="24"/>
        </w:rPr>
        <w:t xml:space="preserve"> ja on</w:t>
      </w:r>
      <w:r w:rsidRPr="004811F3">
        <w:rPr>
          <w:rFonts w:ascii="Times New Roman" w:eastAsia="Calibri" w:hAnsi="Times New Roman" w:cs="Times New Roman"/>
          <w:sz w:val="24"/>
          <w:szCs w:val="24"/>
        </w:rPr>
        <w:t xml:space="preserve"> enamuses tasane looduslik rohumaa</w:t>
      </w:r>
      <w:r w:rsidR="00811BE8" w:rsidRPr="004811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811BE8" w:rsidRPr="004811F3">
        <w:rPr>
          <w:rFonts w:ascii="Times New Roman" w:eastAsia="Calibri" w:hAnsi="Times New Roman" w:cs="Times New Roman"/>
          <w:sz w:val="24"/>
          <w:szCs w:val="24"/>
        </w:rPr>
        <w:t>kõlvikuliselt</w:t>
      </w:r>
      <w:proofErr w:type="spellEnd"/>
      <w:r w:rsidR="00811BE8" w:rsidRPr="004811F3">
        <w:rPr>
          <w:rFonts w:ascii="Times New Roman" w:eastAsia="Calibri" w:hAnsi="Times New Roman" w:cs="Times New Roman"/>
          <w:sz w:val="24"/>
          <w:szCs w:val="24"/>
        </w:rPr>
        <w:t xml:space="preserve"> rohumaa)</w:t>
      </w:r>
      <w:r w:rsidR="00E76DF4" w:rsidRPr="004811F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26583" w:rsidRPr="004811F3">
        <w:rPr>
          <w:rFonts w:ascii="Times New Roman" w:eastAsia="Calibri" w:hAnsi="Times New Roman" w:cs="Times New Roman"/>
          <w:sz w:val="24"/>
          <w:szCs w:val="24"/>
        </w:rPr>
        <w:t>Maaüksusel</w:t>
      </w:r>
      <w:r w:rsidR="00646A02" w:rsidRPr="004811F3">
        <w:rPr>
          <w:rFonts w:ascii="Times New Roman" w:eastAsia="Calibri" w:hAnsi="Times New Roman" w:cs="Times New Roman"/>
          <w:sz w:val="24"/>
          <w:szCs w:val="24"/>
        </w:rPr>
        <w:t xml:space="preserve"> kasvavad üksikud lehtpuud</w:t>
      </w:r>
      <w:r w:rsidR="002F344D" w:rsidRPr="004811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11BE8" w:rsidRPr="004811F3">
        <w:rPr>
          <w:rFonts w:ascii="Times New Roman" w:eastAsia="Calibri" w:hAnsi="Times New Roman" w:cs="Times New Roman"/>
          <w:sz w:val="24"/>
          <w:szCs w:val="24"/>
        </w:rPr>
        <w:t>põõsarinde moodustavad peamiselt pajud.</w:t>
      </w:r>
      <w:r w:rsidR="009E1891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51D3" w:rsidRPr="004811F3">
        <w:rPr>
          <w:rFonts w:ascii="Times New Roman" w:eastAsia="Calibri" w:hAnsi="Times New Roman" w:cs="Times New Roman"/>
          <w:sz w:val="24"/>
          <w:szCs w:val="24"/>
        </w:rPr>
        <w:t xml:space="preserve">Maa-ameti  mullakaardi  alusel  leiduvad  alal </w:t>
      </w:r>
      <w:r w:rsidR="00C2749D" w:rsidRPr="004811F3">
        <w:rPr>
          <w:rFonts w:ascii="Times New Roman" w:eastAsia="Calibri" w:hAnsi="Times New Roman" w:cs="Times New Roman"/>
          <w:sz w:val="24"/>
          <w:szCs w:val="24"/>
        </w:rPr>
        <w:t>leetja</w:t>
      </w:r>
      <w:r w:rsidR="0026097B" w:rsidRPr="004811F3">
        <w:rPr>
          <w:rFonts w:ascii="Times New Roman" w:eastAsia="Calibri" w:hAnsi="Times New Roman" w:cs="Times New Roman"/>
          <w:sz w:val="24"/>
          <w:szCs w:val="24"/>
        </w:rPr>
        <w:t>d</w:t>
      </w:r>
      <w:r w:rsidR="00C2749D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2749D" w:rsidRPr="004811F3">
        <w:rPr>
          <w:rFonts w:ascii="Times New Roman" w:eastAsia="Calibri" w:hAnsi="Times New Roman" w:cs="Times New Roman"/>
          <w:sz w:val="24"/>
          <w:szCs w:val="24"/>
        </w:rPr>
        <w:t>glei</w:t>
      </w:r>
      <w:r w:rsidR="00A651D3" w:rsidRPr="004811F3">
        <w:rPr>
          <w:rFonts w:ascii="Times New Roman" w:eastAsia="Calibri" w:hAnsi="Times New Roman" w:cs="Times New Roman"/>
          <w:sz w:val="24"/>
          <w:szCs w:val="24"/>
        </w:rPr>
        <w:t>mul</w:t>
      </w:r>
      <w:r w:rsidR="0026097B" w:rsidRPr="004811F3">
        <w:rPr>
          <w:rFonts w:ascii="Times New Roman" w:eastAsia="Calibri" w:hAnsi="Times New Roman" w:cs="Times New Roman"/>
          <w:sz w:val="24"/>
          <w:szCs w:val="24"/>
        </w:rPr>
        <w:t>lad</w:t>
      </w:r>
      <w:proofErr w:type="spellEnd"/>
      <w:r w:rsidR="00C2749D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51D3" w:rsidRPr="004811F3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C2749D" w:rsidRPr="004811F3">
        <w:rPr>
          <w:rFonts w:ascii="Times New Roman" w:eastAsia="Calibri" w:hAnsi="Times New Roman" w:cs="Times New Roman"/>
          <w:sz w:val="24"/>
          <w:szCs w:val="24"/>
        </w:rPr>
        <w:t>Gl</w:t>
      </w:r>
      <w:proofErr w:type="spellEnd"/>
      <w:r w:rsidR="00A651D3" w:rsidRPr="004811F3">
        <w:rPr>
          <w:rFonts w:ascii="Times New Roman" w:eastAsia="Calibri" w:hAnsi="Times New Roman" w:cs="Times New Roman"/>
          <w:sz w:val="24"/>
          <w:szCs w:val="24"/>
        </w:rPr>
        <w:t xml:space="preserve">), mille huumushorisondi tüsedus on </w:t>
      </w:r>
      <w:r w:rsidR="005419BD" w:rsidRPr="004811F3">
        <w:rPr>
          <w:rFonts w:ascii="Times New Roman" w:eastAsia="Calibri" w:hAnsi="Times New Roman" w:cs="Times New Roman"/>
          <w:sz w:val="24"/>
          <w:szCs w:val="24"/>
        </w:rPr>
        <w:t xml:space="preserve">20 </w:t>
      </w:r>
      <w:r w:rsidR="00A651D3" w:rsidRPr="004811F3">
        <w:rPr>
          <w:rFonts w:ascii="Times New Roman" w:eastAsia="Calibri" w:hAnsi="Times New Roman" w:cs="Times New Roman"/>
          <w:sz w:val="24"/>
          <w:szCs w:val="24"/>
        </w:rPr>
        <w:t>cm</w:t>
      </w:r>
      <w:r w:rsidR="005419BD" w:rsidRPr="004811F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2C42696" w14:textId="6EDEF802" w:rsidR="008459AD" w:rsidRPr="004811F3" w:rsidRDefault="008459AD" w:rsidP="004546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lastRenderedPageBreak/>
        <w:t>Lääne-Viru maakonnaplaneeringu</w:t>
      </w:r>
      <w:r w:rsidR="00F416EC" w:rsidRPr="004811F3">
        <w:rPr>
          <w:rFonts w:ascii="Times New Roman" w:hAnsi="Times New Roman" w:cs="Times New Roman"/>
          <w:sz w:val="24"/>
          <w:szCs w:val="24"/>
        </w:rPr>
        <w:t xml:space="preserve"> (joonis 2)</w:t>
      </w:r>
      <w:r w:rsidRPr="004811F3">
        <w:rPr>
          <w:rFonts w:ascii="Times New Roman" w:hAnsi="Times New Roman" w:cs="Times New Roman"/>
          <w:sz w:val="24"/>
          <w:szCs w:val="24"/>
        </w:rPr>
        <w:t xml:space="preserve"> järgi asub planeeringuala rohelise võrgustikuga alal K2 (maakondliku tähtsusega rohekoridor)</w:t>
      </w:r>
      <w:r w:rsidR="00890562" w:rsidRPr="004811F3">
        <w:rPr>
          <w:rFonts w:ascii="Times New Roman" w:hAnsi="Times New Roman" w:cs="Times New Roman"/>
          <w:sz w:val="24"/>
          <w:szCs w:val="24"/>
        </w:rPr>
        <w:t>.</w:t>
      </w:r>
    </w:p>
    <w:p w14:paraId="7AF59DC4" w14:textId="77777777" w:rsidR="002C0D24" w:rsidRPr="004811F3" w:rsidRDefault="002C0D24" w:rsidP="004546B4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9D878C" wp14:editId="2160AD42">
            <wp:simplePos x="0" y="0"/>
            <wp:positionH relativeFrom="column">
              <wp:posOffset>3586480</wp:posOffset>
            </wp:positionH>
            <wp:positionV relativeFrom="paragraph">
              <wp:posOffset>-4445</wp:posOffset>
            </wp:positionV>
            <wp:extent cx="2169795" cy="1506802"/>
            <wp:effectExtent l="0" t="0" r="1905" b="0"/>
            <wp:wrapNone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43" cy="1514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9F" w:rsidRPr="004811F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75AB828" wp14:editId="5FBE726F">
            <wp:extent cx="5812761" cy="3971925"/>
            <wp:effectExtent l="0" t="0" r="0" b="0"/>
            <wp:docPr id="1" name="Pilt 1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kaart&#10;&#10;Kirjeldus on genereeritud automaatsel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475" cy="398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3CC2" w14:textId="65A50B5B" w:rsidR="009C5647" w:rsidRPr="004811F3" w:rsidRDefault="002C0D24" w:rsidP="004546B4">
      <w:pPr>
        <w:pStyle w:val="Pealdis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Joonis 2. </w:t>
      </w:r>
      <w:r w:rsidR="00BF3FD0" w:rsidRPr="004811F3">
        <w:rPr>
          <w:rFonts w:ascii="Times New Roman" w:hAnsi="Times New Roman" w:cs="Times New Roman"/>
          <w:i w:val="0"/>
          <w:iCs w:val="0"/>
          <w:sz w:val="24"/>
          <w:szCs w:val="24"/>
        </w:rPr>
        <w:t>Lääne- Viru maakonnaplaneeringu teemaplaneering “Asustust ja maakasutust suunavad keskkonnatingimused”. Koondkaart.</w:t>
      </w:r>
    </w:p>
    <w:p w14:paraId="48EC4314" w14:textId="0C028BDA" w:rsidR="001D498B" w:rsidRPr="004811F3" w:rsidRDefault="001D498B" w:rsidP="004546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 xml:space="preserve">Planeeringualal ei ole registreeritud kaitsealuseid taimeliike ega püsielupaiku, millele võib detailplaneeringu elluviimisega mõju avalduda. Kuna kõrghaljastust on vähe, siis loomadele varjevõimalused puuduvad. </w:t>
      </w:r>
      <w:proofErr w:type="spellStart"/>
      <w:r w:rsidRPr="004811F3">
        <w:rPr>
          <w:rFonts w:ascii="Times New Roman" w:eastAsia="Calibri" w:hAnsi="Times New Roman" w:cs="Times New Roman"/>
          <w:sz w:val="24"/>
          <w:szCs w:val="24"/>
        </w:rPr>
        <w:t>Eisma</w:t>
      </w:r>
      <w:proofErr w:type="spellEnd"/>
      <w:r w:rsidRPr="004811F3">
        <w:rPr>
          <w:rFonts w:ascii="Times New Roman" w:eastAsia="Calibri" w:hAnsi="Times New Roman" w:cs="Times New Roman"/>
          <w:sz w:val="24"/>
          <w:szCs w:val="24"/>
        </w:rPr>
        <w:t xml:space="preserve"> küla kuulub kompaktse hoonestusega alade piirkonda ning  looduslik  taimestik  ja  loomastik  on  asendunud  inimese  jaoks kohandatud  keskkonnaga.</w:t>
      </w:r>
      <w:r w:rsidR="00890562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11F3">
        <w:rPr>
          <w:rFonts w:ascii="Times New Roman" w:hAnsi="Times New Roman" w:cs="Times New Roman"/>
          <w:sz w:val="24"/>
          <w:szCs w:val="24"/>
        </w:rPr>
        <w:t>Detailplaneeringuga  ei  kavandata  tegevusi,  mis  muudaksid  ala  väärtust  või  tundlikkust ega kavandata   tegevusi,  mis  mõjutaksid  looduslikku  keskkonda ja maakasutust</w:t>
      </w:r>
      <w:r w:rsidR="00890562" w:rsidRPr="004811F3">
        <w:rPr>
          <w:rFonts w:ascii="Times New Roman" w:hAnsi="Times New Roman" w:cs="Times New Roman"/>
          <w:sz w:val="24"/>
          <w:szCs w:val="24"/>
        </w:rPr>
        <w:t>, oluline on säilitada maastiku avatus ja vaated.</w:t>
      </w:r>
    </w:p>
    <w:p w14:paraId="214C2EEC" w14:textId="5C2A044A" w:rsidR="00371DFE" w:rsidRPr="004811F3" w:rsidRDefault="00F52064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EB1B30" w:rsidRPr="004811F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71DFE" w:rsidRPr="004811F3">
        <w:rPr>
          <w:rFonts w:ascii="Times New Roman" w:hAnsi="Times New Roman" w:cs="Times New Roman"/>
          <w:b/>
          <w:bCs/>
          <w:sz w:val="24"/>
          <w:szCs w:val="24"/>
        </w:rPr>
        <w:t>. Mõju kaitstavatele loodusobjektidele ja Natura 2000 võrgustiku aladele</w:t>
      </w:r>
    </w:p>
    <w:p w14:paraId="14AC2297" w14:textId="1D6E0896" w:rsidR="00217173" w:rsidRPr="004811F3" w:rsidRDefault="00371DFE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>Detailplaneeringu alal ei asu looduskaitselisi ega Natura 2000 võrgustikku kuuluvaid objekte. Ka detailplaneeringu ümbritseval alal ei asu looduskaitselisi objekte, millele võib detailplaneeringu elluviimisega mõju avalduda.</w:t>
      </w:r>
    </w:p>
    <w:p w14:paraId="572F688E" w14:textId="633747A8" w:rsidR="00065640" w:rsidRPr="004811F3" w:rsidRDefault="00065640" w:rsidP="004546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1F3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EB1B30" w:rsidRPr="004811F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811F3">
        <w:rPr>
          <w:rFonts w:ascii="Times New Roman" w:hAnsi="Times New Roman" w:cs="Times New Roman"/>
          <w:b/>
          <w:bCs/>
          <w:sz w:val="24"/>
          <w:szCs w:val="24"/>
        </w:rPr>
        <w:t>. Ajaloolise, kultuurilise või arheoloogilise väärtusega maastikud ja kohad</w:t>
      </w:r>
    </w:p>
    <w:p w14:paraId="3F0FE01C" w14:textId="35EC818D" w:rsidR="00065640" w:rsidRPr="004811F3" w:rsidRDefault="00065640" w:rsidP="004546B4">
      <w:pPr>
        <w:jc w:val="both"/>
        <w:rPr>
          <w:rFonts w:ascii="Times New Roman" w:hAnsi="Times New Roman" w:cs="Times New Roman"/>
          <w:sz w:val="24"/>
          <w:szCs w:val="24"/>
        </w:rPr>
      </w:pPr>
      <w:r w:rsidRPr="004811F3">
        <w:rPr>
          <w:rFonts w:ascii="Times New Roman" w:hAnsi="Times New Roman" w:cs="Times New Roman"/>
          <w:sz w:val="24"/>
          <w:szCs w:val="24"/>
        </w:rPr>
        <w:t xml:space="preserve">Vastavalt Maa-ameti kaardirakendusele ei asu </w:t>
      </w:r>
      <w:r w:rsidR="00B26583" w:rsidRPr="004811F3">
        <w:rPr>
          <w:rFonts w:ascii="Times New Roman" w:hAnsi="Times New Roman" w:cs="Times New Roman"/>
          <w:sz w:val="24"/>
          <w:szCs w:val="24"/>
        </w:rPr>
        <w:t>maaüksuse</w:t>
      </w:r>
      <w:r w:rsidRPr="004811F3">
        <w:rPr>
          <w:rFonts w:ascii="Times New Roman" w:hAnsi="Times New Roman" w:cs="Times New Roman"/>
          <w:sz w:val="24"/>
          <w:szCs w:val="24"/>
        </w:rPr>
        <w:t>l ega selle lähiümbruses kultuurimälestisi</w:t>
      </w:r>
      <w:r w:rsidR="00313D89" w:rsidRPr="004811F3">
        <w:rPr>
          <w:rFonts w:ascii="Times New Roman" w:hAnsi="Times New Roman" w:cs="Times New Roman"/>
          <w:sz w:val="24"/>
          <w:szCs w:val="24"/>
        </w:rPr>
        <w:t>, millele võib detailplaneeringu elluviimisega mõju avalduda.</w:t>
      </w:r>
    </w:p>
    <w:p w14:paraId="37770F74" w14:textId="489D3369" w:rsidR="00741AFE" w:rsidRPr="004811F3" w:rsidRDefault="00741AFE" w:rsidP="004546B4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11F3">
        <w:rPr>
          <w:rFonts w:ascii="Times New Roman" w:eastAsia="Calibri" w:hAnsi="Times New Roman" w:cs="Times New Roman"/>
          <w:b/>
          <w:bCs/>
          <w:sz w:val="24"/>
          <w:szCs w:val="24"/>
        </w:rPr>
        <w:t>3.8</w:t>
      </w:r>
      <w:r w:rsidR="002A08AD" w:rsidRPr="004811F3">
        <w:rPr>
          <w:rFonts w:ascii="Times New Roman" w:eastAsia="Calibri" w:hAnsi="Times New Roman" w:cs="Times New Roman"/>
          <w:b/>
          <w:bCs/>
          <w:sz w:val="24"/>
          <w:szCs w:val="24"/>
        </w:rPr>
        <w:t>. Sotsiaalne keskkond</w:t>
      </w:r>
    </w:p>
    <w:p w14:paraId="40DA7BFE" w14:textId="77777777" w:rsidR="00AE194A" w:rsidRPr="004811F3" w:rsidRDefault="00872412" w:rsidP="00354CC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 xml:space="preserve">Sotsiaalmajanduslike mõjude all peetakse </w:t>
      </w:r>
      <w:proofErr w:type="spellStart"/>
      <w:r w:rsidRPr="004811F3">
        <w:rPr>
          <w:rFonts w:ascii="Times New Roman" w:eastAsia="Calibri" w:hAnsi="Times New Roman" w:cs="Times New Roman"/>
          <w:sz w:val="24"/>
          <w:szCs w:val="24"/>
        </w:rPr>
        <w:t>KeHJS</w:t>
      </w:r>
      <w:proofErr w:type="spellEnd"/>
      <w:r w:rsidRPr="004811F3">
        <w:rPr>
          <w:rFonts w:ascii="Times New Roman" w:eastAsia="Calibri" w:hAnsi="Times New Roman" w:cs="Times New Roman"/>
          <w:sz w:val="24"/>
          <w:szCs w:val="24"/>
        </w:rPr>
        <w:t>-e kohaselt silmas soodsat või ebasoodsat mõju</w:t>
      </w:r>
      <w:r w:rsidR="005A01E9" w:rsidRPr="004811F3">
        <w:rPr>
          <w:rFonts w:ascii="Times New Roman" w:hAnsi="Times New Roman" w:cs="Times New Roman"/>
          <w:sz w:val="24"/>
          <w:szCs w:val="24"/>
        </w:rPr>
        <w:t xml:space="preserve"> </w:t>
      </w:r>
      <w:r w:rsidR="005A01E9" w:rsidRPr="004811F3">
        <w:rPr>
          <w:rFonts w:ascii="Times New Roman" w:eastAsia="Calibri" w:hAnsi="Times New Roman" w:cs="Times New Roman"/>
          <w:sz w:val="24"/>
          <w:szCs w:val="24"/>
        </w:rPr>
        <w:t xml:space="preserve">inimese tervisele ning sotsiaalsetele vajadustele ja varale. </w:t>
      </w:r>
      <w:r w:rsidR="006D16E6" w:rsidRPr="004811F3">
        <w:rPr>
          <w:rFonts w:ascii="Times New Roman" w:eastAsia="Calibri" w:hAnsi="Times New Roman" w:cs="Times New Roman"/>
          <w:sz w:val="24"/>
          <w:szCs w:val="24"/>
        </w:rPr>
        <w:t xml:space="preserve">Planeeringuala  ümbruses  puuduvad  ohtlikud  ettevõtted. Planeeritava  elluviimisega  ei  kaasne eeldatavalt ohtu inimese tervisele või keskkonnale, sh ei muutu õnnetuste esinemise tõenäosus. Detailplaneeringu </w:t>
      </w:r>
      <w:r w:rsidR="006D16E6" w:rsidRPr="004811F3">
        <w:rPr>
          <w:rFonts w:ascii="Times New Roman" w:eastAsia="Calibri" w:hAnsi="Times New Roman" w:cs="Times New Roman"/>
          <w:sz w:val="24"/>
          <w:szCs w:val="24"/>
        </w:rPr>
        <w:lastRenderedPageBreak/>
        <w:t>elluviimise järgselt täiendavate avariiolukordade tekkimist ette ei ole näha.</w:t>
      </w:r>
      <w:r w:rsidR="004E65A5" w:rsidRPr="004811F3">
        <w:rPr>
          <w:rFonts w:ascii="Times New Roman" w:eastAsia="Calibri" w:hAnsi="Times New Roman" w:cs="Times New Roman"/>
          <w:sz w:val="24"/>
          <w:szCs w:val="24"/>
        </w:rPr>
        <w:t xml:space="preserve"> Oht inimese tervisele</w:t>
      </w:r>
      <w:r w:rsidR="00D25BFD" w:rsidRPr="004811F3">
        <w:rPr>
          <w:rFonts w:ascii="Times New Roman" w:eastAsia="Calibri" w:hAnsi="Times New Roman" w:cs="Times New Roman"/>
          <w:sz w:val="24"/>
          <w:szCs w:val="24"/>
        </w:rPr>
        <w:t xml:space="preserve"> avaldub hoonete ja rajatiste </w:t>
      </w:r>
      <w:r w:rsidR="00A75EAB" w:rsidRPr="004811F3">
        <w:rPr>
          <w:rFonts w:ascii="Times New Roman" w:eastAsia="Calibri" w:hAnsi="Times New Roman" w:cs="Times New Roman"/>
          <w:sz w:val="24"/>
          <w:szCs w:val="24"/>
        </w:rPr>
        <w:t>ehitusprotsessis</w:t>
      </w:r>
      <w:r w:rsidR="00662BF2" w:rsidRPr="004811F3">
        <w:rPr>
          <w:rFonts w:ascii="Times New Roman" w:eastAsia="Calibri" w:hAnsi="Times New Roman" w:cs="Times New Roman"/>
          <w:sz w:val="24"/>
          <w:szCs w:val="24"/>
        </w:rPr>
        <w:t>. Õnnetuste vältimiseks tuleb kinni pidada  ehitusprojektis  ning  tööohutust  määravates  dokumentides  esitatud  nõuetest.</w:t>
      </w:r>
      <w:r w:rsidR="001F304B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4CCC" w:rsidRPr="004811F3">
        <w:rPr>
          <w:rFonts w:ascii="Times New Roman" w:eastAsia="Calibri" w:hAnsi="Times New Roman" w:cs="Times New Roman"/>
          <w:sz w:val="24"/>
          <w:szCs w:val="24"/>
        </w:rPr>
        <w:t>A</w:t>
      </w:r>
      <w:r w:rsidR="00DD2E48" w:rsidRPr="004811F3">
        <w:rPr>
          <w:rFonts w:ascii="Times New Roman" w:eastAsia="Calibri" w:hAnsi="Times New Roman" w:cs="Times New Roman"/>
          <w:sz w:val="24"/>
          <w:szCs w:val="24"/>
        </w:rPr>
        <w:t>r</w:t>
      </w:r>
      <w:r w:rsidR="00354CCC" w:rsidRPr="004811F3">
        <w:rPr>
          <w:rFonts w:ascii="Times New Roman" w:eastAsia="Calibri" w:hAnsi="Times New Roman" w:cs="Times New Roman"/>
          <w:sz w:val="24"/>
          <w:szCs w:val="24"/>
        </w:rPr>
        <w:t>vestades planeeringulahendust ning vähest ehitusalast pinda on mõju keskkonnale</w:t>
      </w:r>
      <w:r w:rsidR="00DD2E48" w:rsidRPr="004811F3">
        <w:rPr>
          <w:rFonts w:ascii="Times New Roman" w:eastAsia="Calibri" w:hAnsi="Times New Roman" w:cs="Times New Roman"/>
          <w:sz w:val="24"/>
          <w:szCs w:val="24"/>
        </w:rPr>
        <w:t xml:space="preserve"> vähene</w:t>
      </w:r>
      <w:r w:rsidR="00354CCC" w:rsidRPr="004811F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8176E17" w14:textId="5D23C8C8" w:rsidR="00872412" w:rsidRPr="004811F3" w:rsidRDefault="00354CCC" w:rsidP="00354CC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>Planeeritud  tegevusega  ei  kaasne  olulist  negatiivset  mõju  inimese  tervisele  või keskkonnale.</w:t>
      </w:r>
    </w:p>
    <w:p w14:paraId="75659CA5" w14:textId="6D35B77A" w:rsidR="00367FA7" w:rsidRPr="004811F3" w:rsidRDefault="00367FA7" w:rsidP="004546B4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11F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3.9. </w:t>
      </w:r>
      <w:r w:rsidR="00237BE5" w:rsidRPr="004811F3">
        <w:rPr>
          <w:rFonts w:ascii="Times New Roman" w:eastAsia="Calibri" w:hAnsi="Times New Roman" w:cs="Times New Roman"/>
          <w:b/>
          <w:bCs/>
          <w:sz w:val="24"/>
          <w:szCs w:val="24"/>
        </w:rPr>
        <w:t>Kumulatiivsed mõjud</w:t>
      </w:r>
    </w:p>
    <w:p w14:paraId="1FAD4A75" w14:textId="77777777" w:rsidR="00AB5EC7" w:rsidRPr="004811F3" w:rsidRDefault="00B10BF8" w:rsidP="00CB27A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>Kumulatiivse mõjuna mõistetakse inimtegevuse eri valdkondade mõjude kuhjumist</w:t>
      </w:r>
      <w:r w:rsidR="000E532D" w:rsidRPr="004811F3">
        <w:rPr>
          <w:rFonts w:ascii="Times New Roman" w:eastAsia="Calibri" w:hAnsi="Times New Roman" w:cs="Times New Roman"/>
          <w:sz w:val="24"/>
          <w:szCs w:val="24"/>
        </w:rPr>
        <w:t>,</w:t>
      </w:r>
      <w:r w:rsidRPr="004811F3">
        <w:rPr>
          <w:rFonts w:ascii="Times New Roman" w:eastAsia="Calibri" w:hAnsi="Times New Roman" w:cs="Times New Roman"/>
          <w:sz w:val="24"/>
          <w:szCs w:val="24"/>
        </w:rPr>
        <w:t xml:space="preserve"> mis võib hakata keskkonda oluliselt mõjutama. Kuigi eraldi võttes võivad üksikud mõjud olla ebaolulised, võivad need aja jooksul ühest või mitmest allikast liituda ja põhjustada loodusressursside seisundi halvenemist.</w:t>
      </w:r>
      <w:r w:rsidR="007C1E08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27AF" w:rsidRPr="004811F3">
        <w:rPr>
          <w:rFonts w:ascii="Times New Roman" w:eastAsia="Calibri" w:hAnsi="Times New Roman" w:cs="Times New Roman"/>
          <w:sz w:val="24"/>
          <w:szCs w:val="24"/>
        </w:rPr>
        <w:t>Teadaolevalt ei ole planeeringuala lähistel kavandatud suuremaid arendusi ega teisi potentsiaalse keskkonnamõjuga tegevusi, millega koosmõju oleks käesoleval juhul asjakohane eraldi hinnata.</w:t>
      </w:r>
    </w:p>
    <w:p w14:paraId="092B2C3A" w14:textId="68B26A84" w:rsidR="00237BE5" w:rsidRPr="004811F3" w:rsidRDefault="00770CC3" w:rsidP="00CB27A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 xml:space="preserve">Andrese </w:t>
      </w:r>
      <w:r w:rsidR="00A52BB9" w:rsidRPr="004811F3">
        <w:rPr>
          <w:rFonts w:ascii="Times New Roman" w:eastAsia="Calibri" w:hAnsi="Times New Roman" w:cs="Times New Roman"/>
          <w:sz w:val="24"/>
          <w:szCs w:val="24"/>
        </w:rPr>
        <w:t>detailplaneeringuga  ei kavandata tegevusi, mille puhul oleks põhjust eeldada, et tekib kumulatiivne mõju</w:t>
      </w:r>
      <w:r w:rsidR="00CB27AF" w:rsidRPr="004811F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34D6DEF" w14:textId="06D0053D" w:rsidR="00F71DD1" w:rsidRPr="004811F3" w:rsidRDefault="00536362" w:rsidP="004546B4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11F3">
        <w:rPr>
          <w:rFonts w:ascii="Times New Roman" w:eastAsia="Calibri" w:hAnsi="Times New Roman" w:cs="Times New Roman"/>
          <w:b/>
          <w:bCs/>
          <w:sz w:val="24"/>
          <w:szCs w:val="24"/>
        </w:rPr>
        <w:t>4. Muud kitsendused</w:t>
      </w:r>
    </w:p>
    <w:p w14:paraId="0BC9322D" w14:textId="77777777" w:rsidR="003C051A" w:rsidRPr="004811F3" w:rsidRDefault="00420F41" w:rsidP="004546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>Planeeringualal paikneb elektri jaotuskilp, riigimaantee ääres paikneb sidekanalisatsioon</w:t>
      </w:r>
      <w:r w:rsidR="00326712" w:rsidRPr="004811F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60AF7" w:rsidRPr="004811F3">
        <w:rPr>
          <w:rFonts w:ascii="Times New Roman" w:eastAsia="Calibri" w:hAnsi="Times New Roman" w:cs="Times New Roman"/>
          <w:sz w:val="24"/>
          <w:szCs w:val="24"/>
        </w:rPr>
        <w:t xml:space="preserve">Planeeringualale  ulatub avalikult kasutatava </w:t>
      </w:r>
      <w:proofErr w:type="spellStart"/>
      <w:r w:rsidR="00660AF7" w:rsidRPr="004811F3">
        <w:rPr>
          <w:rFonts w:ascii="Times New Roman" w:eastAsia="Calibri" w:hAnsi="Times New Roman" w:cs="Times New Roman"/>
          <w:sz w:val="24"/>
          <w:szCs w:val="24"/>
        </w:rPr>
        <w:t>Eisma</w:t>
      </w:r>
      <w:proofErr w:type="spellEnd"/>
      <w:r w:rsidR="00660AF7" w:rsidRPr="004811F3">
        <w:rPr>
          <w:rFonts w:ascii="Times New Roman" w:eastAsia="Calibri" w:hAnsi="Times New Roman" w:cs="Times New Roman"/>
          <w:sz w:val="24"/>
          <w:szCs w:val="24"/>
        </w:rPr>
        <w:t xml:space="preserve">-Kandle tee kaitsevöönd ja </w:t>
      </w:r>
      <w:proofErr w:type="spellStart"/>
      <w:r w:rsidR="00660AF7" w:rsidRPr="004811F3">
        <w:rPr>
          <w:rFonts w:ascii="Times New Roman" w:eastAsia="Calibri" w:hAnsi="Times New Roman" w:cs="Times New Roman"/>
          <w:sz w:val="24"/>
          <w:szCs w:val="24"/>
        </w:rPr>
        <w:t>Võle</w:t>
      </w:r>
      <w:proofErr w:type="spellEnd"/>
      <w:r w:rsidR="00660AF7" w:rsidRPr="004811F3">
        <w:rPr>
          <w:rFonts w:ascii="Times New Roman" w:eastAsia="Calibri" w:hAnsi="Times New Roman" w:cs="Times New Roman"/>
          <w:sz w:val="24"/>
          <w:szCs w:val="24"/>
        </w:rPr>
        <w:t>-Vainupea-Kunda tee kaitsevöönd.</w:t>
      </w:r>
    </w:p>
    <w:p w14:paraId="484D9597" w14:textId="63749D73" w:rsidR="003C051A" w:rsidRPr="004811F3" w:rsidRDefault="00F321B0" w:rsidP="004546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Hlk123718198"/>
      <w:r w:rsidRPr="004811F3">
        <w:rPr>
          <w:rFonts w:ascii="Times New Roman" w:eastAsia="Calibri" w:hAnsi="Times New Roman" w:cs="Times New Roman"/>
          <w:sz w:val="24"/>
          <w:szCs w:val="24"/>
        </w:rPr>
        <w:t xml:space="preserve">Detailplaneeringu koostamisel lähtuti </w:t>
      </w:r>
      <w:r w:rsidR="00D233F1" w:rsidRPr="004811F3">
        <w:rPr>
          <w:rFonts w:ascii="Times New Roman" w:eastAsia="Calibri" w:hAnsi="Times New Roman" w:cs="Times New Roman"/>
          <w:sz w:val="24"/>
          <w:szCs w:val="24"/>
        </w:rPr>
        <w:t>avalikult kasutata</w:t>
      </w:r>
      <w:r w:rsidR="00AF5C84" w:rsidRPr="004811F3">
        <w:rPr>
          <w:rFonts w:ascii="Times New Roman" w:eastAsia="Calibri" w:hAnsi="Times New Roman" w:cs="Times New Roman"/>
          <w:sz w:val="24"/>
          <w:szCs w:val="24"/>
        </w:rPr>
        <w:t xml:space="preserve">va tee kaitsevööndi kujutamisel </w:t>
      </w:r>
      <w:r w:rsidR="003A4416" w:rsidRPr="004811F3">
        <w:rPr>
          <w:rFonts w:ascii="Times New Roman" w:eastAsia="Calibri" w:hAnsi="Times New Roman" w:cs="Times New Roman"/>
          <w:sz w:val="24"/>
          <w:szCs w:val="24"/>
        </w:rPr>
        <w:t xml:space="preserve">Riigikogu </w:t>
      </w:r>
      <w:r w:rsidR="002C0216" w:rsidRPr="004811F3">
        <w:rPr>
          <w:rFonts w:ascii="Times New Roman" w:eastAsia="Calibri" w:hAnsi="Times New Roman" w:cs="Times New Roman"/>
          <w:sz w:val="24"/>
          <w:szCs w:val="24"/>
        </w:rPr>
        <w:t xml:space="preserve">11.02.2015 </w:t>
      </w:r>
      <w:r w:rsidR="003A4416" w:rsidRPr="004811F3">
        <w:rPr>
          <w:rFonts w:ascii="Times New Roman" w:eastAsia="Calibri" w:hAnsi="Times New Roman" w:cs="Times New Roman"/>
          <w:sz w:val="24"/>
          <w:szCs w:val="24"/>
        </w:rPr>
        <w:t xml:space="preserve">seadusest </w:t>
      </w:r>
      <w:r w:rsidR="00FC37AD" w:rsidRPr="004811F3">
        <w:rPr>
          <w:rFonts w:ascii="Times New Roman" w:eastAsia="Calibri" w:hAnsi="Times New Roman" w:cs="Times New Roman"/>
          <w:sz w:val="24"/>
          <w:szCs w:val="24"/>
        </w:rPr>
        <w:t>„</w:t>
      </w:r>
      <w:r w:rsidR="00B74180" w:rsidRPr="004811F3">
        <w:rPr>
          <w:rFonts w:ascii="Times New Roman" w:eastAsia="Calibri" w:hAnsi="Times New Roman" w:cs="Times New Roman"/>
          <w:sz w:val="24"/>
          <w:szCs w:val="24"/>
        </w:rPr>
        <w:t xml:space="preserve">Ehitusseadustik“ ja </w:t>
      </w:r>
      <w:r w:rsidRPr="004811F3">
        <w:rPr>
          <w:rFonts w:ascii="Times New Roman" w:eastAsia="Calibri" w:hAnsi="Times New Roman" w:cs="Times New Roman"/>
          <w:sz w:val="24"/>
          <w:szCs w:val="24"/>
        </w:rPr>
        <w:t>tehnovõrkude kaitsevööndite kujutamisel Majandus- ja taristuministri 25.06.2015 määrusest nr 73 „Ehitise kaitsevööndi ulatus, kaitsevööndis tegutsemise kord ja kaitsevööndi tähistusele esitatavad nõuded</w:t>
      </w:r>
      <w:r w:rsidR="0040481B" w:rsidRPr="004811F3">
        <w:rPr>
          <w:rFonts w:ascii="Times New Roman" w:eastAsia="Calibri" w:hAnsi="Times New Roman" w:cs="Times New Roman"/>
          <w:sz w:val="24"/>
          <w:szCs w:val="24"/>
        </w:rPr>
        <w:t>.“</w:t>
      </w:r>
      <w:r w:rsidR="00013ACF" w:rsidRPr="004811F3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1"/>
    <w:p w14:paraId="579FAADC" w14:textId="5F89E61B" w:rsidR="0069241F" w:rsidRPr="004811F3" w:rsidRDefault="00013ACF" w:rsidP="004546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>Planeeringualal paiknevad ja s</w:t>
      </w:r>
      <w:r w:rsidR="00214584" w:rsidRPr="004811F3">
        <w:rPr>
          <w:rFonts w:ascii="Times New Roman" w:eastAsia="Calibri" w:hAnsi="Times New Roman" w:cs="Times New Roman"/>
          <w:sz w:val="24"/>
          <w:szCs w:val="24"/>
        </w:rPr>
        <w:t>inna rajatavad uued tehnovõrgud peavad vastama keskkonnanõuetele.</w:t>
      </w:r>
    </w:p>
    <w:p w14:paraId="79010E66" w14:textId="63137B29" w:rsidR="002C0D24" w:rsidRPr="004811F3" w:rsidRDefault="00C91A18" w:rsidP="004546B4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11F3">
        <w:rPr>
          <w:rFonts w:ascii="Times New Roman" w:eastAsia="Calibri" w:hAnsi="Times New Roman" w:cs="Times New Roman"/>
          <w:b/>
          <w:bCs/>
          <w:sz w:val="24"/>
          <w:szCs w:val="24"/>
        </w:rPr>
        <w:t>Kokkuvõte</w:t>
      </w:r>
    </w:p>
    <w:p w14:paraId="6F1C4F91" w14:textId="6DDE0D68" w:rsidR="00042D6B" w:rsidRPr="004811F3" w:rsidRDefault="001E36C4" w:rsidP="001109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1F3">
        <w:rPr>
          <w:rFonts w:ascii="Times New Roman" w:eastAsia="Calibri" w:hAnsi="Times New Roman" w:cs="Times New Roman"/>
          <w:sz w:val="24"/>
          <w:szCs w:val="24"/>
        </w:rPr>
        <w:t>Eelhinnangu käigus jõuti järeldusele, et arvestades hetkel teadaolevat informatsiooni kavandatava tegevuse kohta ei ole selle realiseerimisel</w:t>
      </w:r>
      <w:r w:rsidR="00D42FBC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11F3">
        <w:rPr>
          <w:rFonts w:ascii="Times New Roman" w:eastAsia="Calibri" w:hAnsi="Times New Roman" w:cs="Times New Roman"/>
          <w:sz w:val="24"/>
          <w:szCs w:val="24"/>
        </w:rPr>
        <w:t>alust eeldada olulise ebasoodsa keskkonnamõju kaasnemist ja detailplaneeringu läbiviimiseks KSH</w:t>
      </w:r>
      <w:r w:rsidR="00B02F7E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11F3">
        <w:rPr>
          <w:rFonts w:ascii="Times New Roman" w:eastAsia="Calibri" w:hAnsi="Times New Roman" w:cs="Times New Roman"/>
          <w:sz w:val="24"/>
          <w:szCs w:val="24"/>
        </w:rPr>
        <w:t>algatamine ei ole vajalik.</w:t>
      </w:r>
      <w:r w:rsidR="0003389E" w:rsidRPr="004811F3">
        <w:rPr>
          <w:rFonts w:ascii="Times New Roman" w:eastAsia="Calibri" w:hAnsi="Times New Roman" w:cs="Times New Roman"/>
          <w:sz w:val="24"/>
          <w:szCs w:val="24"/>
        </w:rPr>
        <w:t xml:space="preserve"> Tegevustega kaasnevad  võimalikud  mõjud  on  vaid  ehitusaegsed  mõjud.</w:t>
      </w:r>
      <w:r w:rsidR="007D2794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3B60" w:rsidRPr="004811F3">
        <w:rPr>
          <w:rFonts w:ascii="Times New Roman" w:eastAsia="Calibri" w:hAnsi="Times New Roman" w:cs="Times New Roman"/>
          <w:sz w:val="24"/>
          <w:szCs w:val="24"/>
        </w:rPr>
        <w:t>P</w:t>
      </w:r>
      <w:r w:rsidR="007D2794" w:rsidRPr="004811F3">
        <w:rPr>
          <w:rFonts w:ascii="Times New Roman" w:eastAsia="Calibri" w:hAnsi="Times New Roman" w:cs="Times New Roman"/>
          <w:sz w:val="24"/>
          <w:szCs w:val="24"/>
        </w:rPr>
        <w:t xml:space="preserve">laneeringuga kaasnevad mõjud on eeldatavalt väikesed ning jäävad planeeringuala ning selle </w:t>
      </w:r>
      <w:r w:rsidR="008150DE" w:rsidRPr="004811F3">
        <w:rPr>
          <w:rFonts w:ascii="Times New Roman" w:eastAsia="Calibri" w:hAnsi="Times New Roman" w:cs="Times New Roman"/>
          <w:sz w:val="24"/>
          <w:szCs w:val="24"/>
        </w:rPr>
        <w:t>lähi naabrite</w:t>
      </w:r>
      <w:r w:rsidR="007D2794" w:rsidRPr="004811F3">
        <w:rPr>
          <w:rFonts w:ascii="Times New Roman" w:eastAsia="Calibri" w:hAnsi="Times New Roman" w:cs="Times New Roman"/>
          <w:sz w:val="24"/>
          <w:szCs w:val="24"/>
        </w:rPr>
        <w:t xml:space="preserve"> ulatusse, ei kahjusta inimeste tervist,</w:t>
      </w:r>
      <w:r w:rsidR="00EB3B60" w:rsidRPr="00481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2794" w:rsidRPr="004811F3">
        <w:rPr>
          <w:rFonts w:ascii="Times New Roman" w:eastAsia="Calibri" w:hAnsi="Times New Roman" w:cs="Times New Roman"/>
          <w:sz w:val="24"/>
          <w:szCs w:val="24"/>
        </w:rPr>
        <w:t>vara, ei põhjusta keskkonnas olulisi pöördumatuid muudatusi ega ületa eeldatavalt piirkonna  keskkonnataluvust</w:t>
      </w:r>
      <w:r w:rsidR="009A10A3" w:rsidRPr="004811F3">
        <w:rPr>
          <w:rFonts w:ascii="Times New Roman" w:eastAsia="Calibri" w:hAnsi="Times New Roman" w:cs="Times New Roman"/>
          <w:sz w:val="24"/>
          <w:szCs w:val="24"/>
        </w:rPr>
        <w:t>.</w:t>
      </w:r>
      <w:r w:rsidR="00110996" w:rsidRPr="004811F3">
        <w:rPr>
          <w:rFonts w:ascii="Times New Roman" w:eastAsia="Calibri" w:hAnsi="Times New Roman" w:cs="Times New Roman"/>
          <w:sz w:val="24"/>
          <w:szCs w:val="24"/>
        </w:rPr>
        <w:t xml:space="preserve"> Keskkonnatingimustega arvestamine on võimalik planeerimisseaduse § 126 lõike 1 punkti 12 kohaselt detailplaneeringu menetluse käigus.</w:t>
      </w:r>
    </w:p>
    <w:p w14:paraId="152313A5" w14:textId="77777777" w:rsidR="00110996" w:rsidRPr="004811F3" w:rsidRDefault="00110996" w:rsidP="009A6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14:paraId="6A7AD3F5" w14:textId="7AB5379A" w:rsidR="009A6FE3" w:rsidRPr="004811F3" w:rsidRDefault="009A6FE3" w:rsidP="009A6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4811F3">
        <w:rPr>
          <w:rFonts w:ascii="Times New Roman" w:eastAsia="Times New Roman" w:hAnsi="Times New Roman" w:cs="Times New Roman"/>
          <w:sz w:val="24"/>
          <w:szCs w:val="24"/>
          <w:lang w:eastAsia="et-EE"/>
        </w:rPr>
        <w:t>Eelhinnangu koostas:</w:t>
      </w:r>
    </w:p>
    <w:p w14:paraId="05223C58" w14:textId="0FBC49EF" w:rsidR="009A6FE3" w:rsidRPr="004811F3" w:rsidRDefault="009A6FE3" w:rsidP="009A6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4811F3">
        <w:rPr>
          <w:rFonts w:ascii="Times New Roman" w:eastAsia="Times New Roman" w:hAnsi="Times New Roman" w:cs="Times New Roman"/>
          <w:sz w:val="24"/>
          <w:szCs w:val="24"/>
          <w:lang w:eastAsia="et-EE"/>
        </w:rPr>
        <w:t>Anneli Kask</w:t>
      </w:r>
    </w:p>
    <w:p w14:paraId="0D71A362" w14:textId="0B3096D2" w:rsidR="009A6FE3" w:rsidRPr="004811F3" w:rsidRDefault="00543FB7" w:rsidP="009A6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4811F3">
        <w:rPr>
          <w:rFonts w:ascii="Times New Roman" w:eastAsia="Times New Roman" w:hAnsi="Times New Roman" w:cs="Times New Roman"/>
          <w:sz w:val="24"/>
          <w:szCs w:val="24"/>
          <w:lang w:eastAsia="et-EE"/>
        </w:rPr>
        <w:t>K</w:t>
      </w:r>
      <w:r w:rsidR="009A6FE3" w:rsidRPr="004811F3">
        <w:rPr>
          <w:rFonts w:ascii="Times New Roman" w:eastAsia="Times New Roman" w:hAnsi="Times New Roman" w:cs="Times New Roman"/>
          <w:sz w:val="24"/>
          <w:szCs w:val="24"/>
          <w:lang w:eastAsia="et-EE"/>
        </w:rPr>
        <w:t>eskkonnaspetsialis</w:t>
      </w:r>
      <w:r w:rsidRPr="004811F3">
        <w:rPr>
          <w:rFonts w:ascii="Times New Roman" w:eastAsia="Times New Roman" w:hAnsi="Times New Roman" w:cs="Times New Roman"/>
          <w:sz w:val="24"/>
          <w:szCs w:val="24"/>
          <w:lang w:eastAsia="et-EE"/>
        </w:rPr>
        <w:t>t</w:t>
      </w:r>
    </w:p>
    <w:p w14:paraId="50072ABD" w14:textId="33332EA9" w:rsidR="00543FB7" w:rsidRPr="004811F3" w:rsidRDefault="00543FB7" w:rsidP="009A6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4811F3">
        <w:rPr>
          <w:rFonts w:ascii="Times New Roman" w:eastAsia="Times New Roman" w:hAnsi="Times New Roman" w:cs="Times New Roman"/>
          <w:sz w:val="24"/>
          <w:szCs w:val="24"/>
          <w:lang w:eastAsia="et-EE"/>
        </w:rPr>
        <w:t>Haljala Vallavalitsus</w:t>
      </w:r>
    </w:p>
    <w:p w14:paraId="54EE90F8" w14:textId="73E6709B" w:rsidR="004546B4" w:rsidRPr="004811F3" w:rsidRDefault="004546B4" w:rsidP="009A6FE3">
      <w:pPr>
        <w:spacing w:before="160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4546B4" w:rsidRPr="004811F3" w:rsidSect="00A222D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Times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Modern No. 20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42BCF"/>
    <w:multiLevelType w:val="hybridMultilevel"/>
    <w:tmpl w:val="7B26E7B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8407A5"/>
    <w:multiLevelType w:val="hybridMultilevel"/>
    <w:tmpl w:val="D522179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194903">
    <w:abstractNumId w:val="0"/>
  </w:num>
  <w:num w:numId="2" w16cid:durableId="1369531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869"/>
    <w:rsid w:val="00013ACF"/>
    <w:rsid w:val="0003389E"/>
    <w:rsid w:val="00042D6B"/>
    <w:rsid w:val="00053804"/>
    <w:rsid w:val="0006096E"/>
    <w:rsid w:val="00060D60"/>
    <w:rsid w:val="0006304F"/>
    <w:rsid w:val="00065640"/>
    <w:rsid w:val="00067BE9"/>
    <w:rsid w:val="00074D15"/>
    <w:rsid w:val="00080EC3"/>
    <w:rsid w:val="00093FB8"/>
    <w:rsid w:val="00097BF3"/>
    <w:rsid w:val="000A10BD"/>
    <w:rsid w:val="000B08CA"/>
    <w:rsid w:val="000B0F73"/>
    <w:rsid w:val="000C21A9"/>
    <w:rsid w:val="000C47C8"/>
    <w:rsid w:val="000C611A"/>
    <w:rsid w:val="000D3D06"/>
    <w:rsid w:val="000E05D9"/>
    <w:rsid w:val="000E532D"/>
    <w:rsid w:val="000F2D94"/>
    <w:rsid w:val="0010551B"/>
    <w:rsid w:val="00106F36"/>
    <w:rsid w:val="00110996"/>
    <w:rsid w:val="00112AC3"/>
    <w:rsid w:val="00117E2D"/>
    <w:rsid w:val="00130D33"/>
    <w:rsid w:val="00132869"/>
    <w:rsid w:val="00153E27"/>
    <w:rsid w:val="0016237D"/>
    <w:rsid w:val="00166F8D"/>
    <w:rsid w:val="001910F6"/>
    <w:rsid w:val="0019187E"/>
    <w:rsid w:val="001C4143"/>
    <w:rsid w:val="001D498B"/>
    <w:rsid w:val="001E2FDA"/>
    <w:rsid w:val="001E36C4"/>
    <w:rsid w:val="001F304B"/>
    <w:rsid w:val="00200DCF"/>
    <w:rsid w:val="00214584"/>
    <w:rsid w:val="00217173"/>
    <w:rsid w:val="00226C55"/>
    <w:rsid w:val="00237BE5"/>
    <w:rsid w:val="0026097B"/>
    <w:rsid w:val="00260B5E"/>
    <w:rsid w:val="002726CF"/>
    <w:rsid w:val="00276304"/>
    <w:rsid w:val="00285C5D"/>
    <w:rsid w:val="00295821"/>
    <w:rsid w:val="002A08AD"/>
    <w:rsid w:val="002A5E1A"/>
    <w:rsid w:val="002A79D5"/>
    <w:rsid w:val="002C0216"/>
    <w:rsid w:val="002C0D24"/>
    <w:rsid w:val="002C5457"/>
    <w:rsid w:val="002F344D"/>
    <w:rsid w:val="00313D89"/>
    <w:rsid w:val="00324C00"/>
    <w:rsid w:val="00326712"/>
    <w:rsid w:val="00331D35"/>
    <w:rsid w:val="003457B9"/>
    <w:rsid w:val="00354CCC"/>
    <w:rsid w:val="00356001"/>
    <w:rsid w:val="003634B1"/>
    <w:rsid w:val="00367FA7"/>
    <w:rsid w:val="00371DFE"/>
    <w:rsid w:val="003740E1"/>
    <w:rsid w:val="003953FC"/>
    <w:rsid w:val="003A4416"/>
    <w:rsid w:val="003A5A4A"/>
    <w:rsid w:val="003C051A"/>
    <w:rsid w:val="003D59C5"/>
    <w:rsid w:val="0040481B"/>
    <w:rsid w:val="00416E00"/>
    <w:rsid w:val="00420F41"/>
    <w:rsid w:val="004546B4"/>
    <w:rsid w:val="00456316"/>
    <w:rsid w:val="0047233D"/>
    <w:rsid w:val="00474C3F"/>
    <w:rsid w:val="004750A3"/>
    <w:rsid w:val="004811F3"/>
    <w:rsid w:val="00492E4B"/>
    <w:rsid w:val="004A433B"/>
    <w:rsid w:val="004C0A0A"/>
    <w:rsid w:val="004E65A5"/>
    <w:rsid w:val="005001FF"/>
    <w:rsid w:val="0053297C"/>
    <w:rsid w:val="00536362"/>
    <w:rsid w:val="005419BD"/>
    <w:rsid w:val="00543FB7"/>
    <w:rsid w:val="00564888"/>
    <w:rsid w:val="0057092C"/>
    <w:rsid w:val="00583C6C"/>
    <w:rsid w:val="005A01E9"/>
    <w:rsid w:val="005C38C6"/>
    <w:rsid w:val="005F289B"/>
    <w:rsid w:val="005F3B58"/>
    <w:rsid w:val="00600D9F"/>
    <w:rsid w:val="00625328"/>
    <w:rsid w:val="00646A02"/>
    <w:rsid w:val="00660AF7"/>
    <w:rsid w:val="00660F2C"/>
    <w:rsid w:val="00662BF2"/>
    <w:rsid w:val="00674A14"/>
    <w:rsid w:val="0069241F"/>
    <w:rsid w:val="006D16E6"/>
    <w:rsid w:val="006D2075"/>
    <w:rsid w:val="006E0605"/>
    <w:rsid w:val="006F46BA"/>
    <w:rsid w:val="00710318"/>
    <w:rsid w:val="00716519"/>
    <w:rsid w:val="0072281E"/>
    <w:rsid w:val="007274D5"/>
    <w:rsid w:val="00741AFE"/>
    <w:rsid w:val="00770CC3"/>
    <w:rsid w:val="00777721"/>
    <w:rsid w:val="00791F84"/>
    <w:rsid w:val="007A20F7"/>
    <w:rsid w:val="007B096D"/>
    <w:rsid w:val="007C1E08"/>
    <w:rsid w:val="007D2794"/>
    <w:rsid w:val="007D3CEB"/>
    <w:rsid w:val="007E294C"/>
    <w:rsid w:val="007F3DB6"/>
    <w:rsid w:val="007F3E7D"/>
    <w:rsid w:val="00811244"/>
    <w:rsid w:val="00811BE8"/>
    <w:rsid w:val="008150DE"/>
    <w:rsid w:val="00816B82"/>
    <w:rsid w:val="008459AD"/>
    <w:rsid w:val="008546ED"/>
    <w:rsid w:val="0087180D"/>
    <w:rsid w:val="00872412"/>
    <w:rsid w:val="0088139E"/>
    <w:rsid w:val="0088464C"/>
    <w:rsid w:val="00890562"/>
    <w:rsid w:val="00892F11"/>
    <w:rsid w:val="008E6D96"/>
    <w:rsid w:val="0097527A"/>
    <w:rsid w:val="0098787E"/>
    <w:rsid w:val="009929C3"/>
    <w:rsid w:val="00992B8A"/>
    <w:rsid w:val="009A10A3"/>
    <w:rsid w:val="009A6FE3"/>
    <w:rsid w:val="009C5647"/>
    <w:rsid w:val="009E1891"/>
    <w:rsid w:val="009E63F6"/>
    <w:rsid w:val="00A205B7"/>
    <w:rsid w:val="00A222DA"/>
    <w:rsid w:val="00A23961"/>
    <w:rsid w:val="00A23D15"/>
    <w:rsid w:val="00A26E96"/>
    <w:rsid w:val="00A52BB9"/>
    <w:rsid w:val="00A549AC"/>
    <w:rsid w:val="00A651D3"/>
    <w:rsid w:val="00A674C5"/>
    <w:rsid w:val="00A75EAB"/>
    <w:rsid w:val="00A81A26"/>
    <w:rsid w:val="00A9086B"/>
    <w:rsid w:val="00A943EA"/>
    <w:rsid w:val="00A96B9E"/>
    <w:rsid w:val="00AB5EC7"/>
    <w:rsid w:val="00AE194A"/>
    <w:rsid w:val="00AF5C84"/>
    <w:rsid w:val="00AF6ECA"/>
    <w:rsid w:val="00B02F7E"/>
    <w:rsid w:val="00B067AD"/>
    <w:rsid w:val="00B10BF8"/>
    <w:rsid w:val="00B175DA"/>
    <w:rsid w:val="00B26583"/>
    <w:rsid w:val="00B268E9"/>
    <w:rsid w:val="00B6600E"/>
    <w:rsid w:val="00B74180"/>
    <w:rsid w:val="00B84711"/>
    <w:rsid w:val="00B9753B"/>
    <w:rsid w:val="00BA426D"/>
    <w:rsid w:val="00BE3D6A"/>
    <w:rsid w:val="00BE4D07"/>
    <w:rsid w:val="00BF3FD0"/>
    <w:rsid w:val="00C113C1"/>
    <w:rsid w:val="00C233A0"/>
    <w:rsid w:val="00C2749D"/>
    <w:rsid w:val="00C45D24"/>
    <w:rsid w:val="00C606E4"/>
    <w:rsid w:val="00C81765"/>
    <w:rsid w:val="00C81DE7"/>
    <w:rsid w:val="00C91A18"/>
    <w:rsid w:val="00C93EB9"/>
    <w:rsid w:val="00C9717F"/>
    <w:rsid w:val="00CB27AF"/>
    <w:rsid w:val="00CB30A5"/>
    <w:rsid w:val="00CC1B9B"/>
    <w:rsid w:val="00CD74F9"/>
    <w:rsid w:val="00CE7806"/>
    <w:rsid w:val="00D02692"/>
    <w:rsid w:val="00D233F1"/>
    <w:rsid w:val="00D25BFD"/>
    <w:rsid w:val="00D26E70"/>
    <w:rsid w:val="00D42FBC"/>
    <w:rsid w:val="00D46885"/>
    <w:rsid w:val="00DA00A2"/>
    <w:rsid w:val="00DB5294"/>
    <w:rsid w:val="00DB61F5"/>
    <w:rsid w:val="00DC654F"/>
    <w:rsid w:val="00DC7B3A"/>
    <w:rsid w:val="00DD2E48"/>
    <w:rsid w:val="00DE1FC8"/>
    <w:rsid w:val="00DF249A"/>
    <w:rsid w:val="00E0195F"/>
    <w:rsid w:val="00E0219D"/>
    <w:rsid w:val="00E10403"/>
    <w:rsid w:val="00E124BB"/>
    <w:rsid w:val="00E22577"/>
    <w:rsid w:val="00E23C0B"/>
    <w:rsid w:val="00E24AAC"/>
    <w:rsid w:val="00E43196"/>
    <w:rsid w:val="00E55972"/>
    <w:rsid w:val="00E61797"/>
    <w:rsid w:val="00E6235C"/>
    <w:rsid w:val="00E64C6A"/>
    <w:rsid w:val="00E75AC5"/>
    <w:rsid w:val="00E76DF4"/>
    <w:rsid w:val="00E863C9"/>
    <w:rsid w:val="00EB1B30"/>
    <w:rsid w:val="00EB3B60"/>
    <w:rsid w:val="00EB5599"/>
    <w:rsid w:val="00F10195"/>
    <w:rsid w:val="00F321B0"/>
    <w:rsid w:val="00F3776E"/>
    <w:rsid w:val="00F416EC"/>
    <w:rsid w:val="00F419EF"/>
    <w:rsid w:val="00F42EC5"/>
    <w:rsid w:val="00F52064"/>
    <w:rsid w:val="00F53558"/>
    <w:rsid w:val="00F675A7"/>
    <w:rsid w:val="00F71DD1"/>
    <w:rsid w:val="00FA46EF"/>
    <w:rsid w:val="00FC37AD"/>
    <w:rsid w:val="00FD05B5"/>
    <w:rsid w:val="00FE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FEC5D"/>
  <w15:chartTrackingRefBased/>
  <w15:docId w15:val="{5B3168EF-DF0D-455A-9249-0B828927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1D498B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dis">
    <w:name w:val="caption"/>
    <w:basedOn w:val="Normaallaad"/>
    <w:next w:val="Normaallaad"/>
    <w:uiPriority w:val="35"/>
    <w:unhideWhenUsed/>
    <w:qFormat/>
    <w:rsid w:val="00093F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oendilik">
    <w:name w:val="List Paragraph"/>
    <w:basedOn w:val="Normaallaad"/>
    <w:uiPriority w:val="34"/>
    <w:qFormat/>
    <w:rsid w:val="00B268E9"/>
    <w:pPr>
      <w:ind w:left="720"/>
      <w:contextualSpacing/>
    </w:pPr>
  </w:style>
  <w:style w:type="paragraph" w:styleId="Kehatekst">
    <w:name w:val="Body Text"/>
    <w:basedOn w:val="Normaallaad"/>
    <w:link w:val="KehatekstMrk"/>
    <w:uiPriority w:val="99"/>
    <w:semiHidden/>
    <w:unhideWhenUsed/>
    <w:rsid w:val="00811244"/>
    <w:pPr>
      <w:spacing w:after="120"/>
    </w:pPr>
  </w:style>
  <w:style w:type="character" w:customStyle="1" w:styleId="KehatekstMrk">
    <w:name w:val="Kehatekst Märk"/>
    <w:basedOn w:val="Liguvaikefont"/>
    <w:link w:val="Kehatekst"/>
    <w:uiPriority w:val="99"/>
    <w:semiHidden/>
    <w:rsid w:val="00811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ca1e78-c7a4-4880-9d60-ff04ee289d72">
      <Terms xmlns="http://schemas.microsoft.com/office/infopath/2007/PartnerControls"/>
    </lcf76f155ced4ddcb4097134ff3c332f>
    <TaxCatchAll xmlns="f74b6f77-523d-4240-b877-ebe3d0308d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45EB2F432D8B4FB5E9A2BD98328908" ma:contentTypeVersion="16" ma:contentTypeDescription="Loo uus dokument" ma:contentTypeScope="" ma:versionID="3399fb19458445710a1cf7fc3eeb3ad7">
  <xsd:schema xmlns:xsd="http://www.w3.org/2001/XMLSchema" xmlns:xs="http://www.w3.org/2001/XMLSchema" xmlns:p="http://schemas.microsoft.com/office/2006/metadata/properties" xmlns:ns2="14ca1e78-c7a4-4880-9d60-ff04ee289d72" xmlns:ns3="f74b6f77-523d-4240-b877-ebe3d0308d8b" targetNamespace="http://schemas.microsoft.com/office/2006/metadata/properties" ma:root="true" ma:fieldsID="d46cc1108f092b7bf1fddc243a2e876a" ns2:_="" ns3:_="">
    <xsd:import namespace="14ca1e78-c7a4-4880-9d60-ff04ee289d72"/>
    <xsd:import namespace="f74b6f77-523d-4240-b877-ebe3d0308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a1e78-c7a4-4880-9d60-ff04ee289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Pildisildid" ma:readOnly="false" ma:fieldId="{5cf76f15-5ced-4ddc-b409-7134ff3c332f}" ma:taxonomyMulti="true" ma:sspId="8d68c9b4-820e-4759-9b61-989abf5d33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b6f77-523d-4240-b877-ebe3d0308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8d8cec-11b2-4dc9-9356-ba1adfe9ac77}" ma:internalName="TaxCatchAll" ma:showField="CatchAllData" ma:web="f74b6f77-523d-4240-b877-ebe3d0308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03CAE6-7122-4B97-81B1-BD757E530CFC}">
  <ds:schemaRefs>
    <ds:schemaRef ds:uri="http://schemas.microsoft.com/office/2006/metadata/properties"/>
    <ds:schemaRef ds:uri="http://schemas.microsoft.com/office/infopath/2007/PartnerControls"/>
    <ds:schemaRef ds:uri="14ca1e78-c7a4-4880-9d60-ff04ee289d72"/>
    <ds:schemaRef ds:uri="f74b6f77-523d-4240-b877-ebe3d0308d8b"/>
  </ds:schemaRefs>
</ds:datastoreItem>
</file>

<file path=customXml/itemProps2.xml><?xml version="1.0" encoding="utf-8"?>
<ds:datastoreItem xmlns:ds="http://schemas.openxmlformats.org/officeDocument/2006/customXml" ds:itemID="{E9F1FC22-DC3D-41D5-AE94-008299BC8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ca1e78-c7a4-4880-9d60-ff04ee289d72"/>
    <ds:schemaRef ds:uri="f74b6f77-523d-4240-b877-ebe3d0308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DF7E60-C356-4D21-8238-074A06C658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1723</Words>
  <Characters>9994</Characters>
  <Application>Microsoft Office Word</Application>
  <DocSecurity>4</DocSecurity>
  <Lines>83</Lines>
  <Paragraphs>23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 Kask | Haljala vald</dc:creator>
  <cp:keywords/>
  <dc:description/>
  <cp:lastModifiedBy>Merje Verhovitš | Haljala vald</cp:lastModifiedBy>
  <cp:revision>2</cp:revision>
  <dcterms:created xsi:type="dcterms:W3CDTF">2023-01-09T02:59:00Z</dcterms:created>
  <dcterms:modified xsi:type="dcterms:W3CDTF">2023-01-09T02:59:00Z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0x010100EB45EB2F432D8B4FB5E9A2BD98328908</vt:lpwstr>
  </property>
  <property fmtid="{D5CDD505-2E9C-101B-9397-08002B2CF9AE}" pid="3" name="MediaServiceImageTags">
    <vt:lpwstr/>
  </property>
</Properties>
</file>